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B6F" w:rsidRDefault="00E84B6F" w:rsidP="00E84B6F">
      <w:pPr>
        <w:ind w:left="426" w:right="567"/>
        <w:jc w:val="center"/>
        <w:rPr>
          <w:rFonts w:ascii="Calibri" w:hAnsi="Calibri" w:cs="Calibri"/>
          <w:b/>
          <w:lang w:val="en-US"/>
        </w:rPr>
      </w:pPr>
      <w:r w:rsidRPr="00E84B6F">
        <w:rPr>
          <w:b/>
          <w:lang w:val="en-US"/>
        </w:rPr>
        <w:t>POST-DOCTORAL RESEARCH POSITION OFFER</w:t>
      </w:r>
      <w:r w:rsidRPr="00E84B6F">
        <w:rPr>
          <w:rFonts w:ascii="Calibri" w:hAnsi="Calibri" w:cs="Calibri"/>
          <w:b/>
          <w:lang w:val="en-US"/>
        </w:rPr>
        <w:br/>
      </w:r>
    </w:p>
    <w:p w:rsidR="00E84B6F" w:rsidRPr="00E84B6F" w:rsidRDefault="00E84B6F" w:rsidP="00E84B6F">
      <w:pPr>
        <w:ind w:left="426" w:right="567"/>
        <w:jc w:val="center"/>
        <w:rPr>
          <w:rFonts w:ascii="Calibri" w:hAnsi="Calibri" w:cs="Calibri"/>
          <w:b/>
          <w:lang w:val="en-US"/>
        </w:rPr>
      </w:pPr>
      <w:r>
        <w:rPr>
          <w:rFonts w:ascii="Calibri" w:hAnsi="Calibri" w:cs="Calibri"/>
          <w:b/>
          <w:lang w:val="en-US"/>
        </w:rPr>
        <w:t xml:space="preserve">Project </w:t>
      </w:r>
      <w:r w:rsidRPr="00E84B6F">
        <w:rPr>
          <w:rFonts w:ascii="Calibri" w:hAnsi="Calibri" w:cs="Calibri"/>
          <w:b/>
          <w:lang w:val="en-US"/>
        </w:rPr>
        <w:t>NCN SONATA BIS 8 UMO-2018/30/E/NZ5/00711</w:t>
      </w:r>
      <w:r w:rsidRPr="00E84B6F">
        <w:rPr>
          <w:rFonts w:ascii="Calibri" w:hAnsi="Calibri" w:cs="Calibri"/>
          <w:b/>
          <w:lang w:val="en-US"/>
        </w:rPr>
        <w:br/>
        <w:t>entitled "Modified tumor-derived exosomes as carriers of molecules modulating the tumor microenvironment"</w:t>
      </w:r>
    </w:p>
    <w:p w:rsidR="00E84B6F" w:rsidRPr="00E84B6F" w:rsidRDefault="00E84B6F" w:rsidP="00E84B6F">
      <w:pPr>
        <w:rPr>
          <w:rFonts w:ascii="Calibri" w:hAnsi="Calibri" w:cs="Calibri"/>
          <w:lang w:val="en-US"/>
        </w:rPr>
      </w:pPr>
    </w:p>
    <w:p w:rsidR="00E84B6F" w:rsidRPr="00E84B6F" w:rsidRDefault="00E84B6F" w:rsidP="00E84B6F">
      <w:pPr>
        <w:rPr>
          <w:rFonts w:ascii="Calibri" w:hAnsi="Calibri" w:cs="Calibri"/>
          <w:lang w:val="en-US"/>
        </w:rPr>
      </w:pPr>
    </w:p>
    <w:p w:rsidR="00E84B6F" w:rsidRPr="00E84B6F" w:rsidRDefault="00E84B6F" w:rsidP="00E84B6F">
      <w:pPr>
        <w:tabs>
          <w:tab w:val="left" w:pos="1164"/>
        </w:tabs>
        <w:jc w:val="both"/>
        <w:rPr>
          <w:rFonts w:ascii="Calibri" w:hAnsi="Calibri" w:cs="Calibri"/>
          <w:sz w:val="22"/>
          <w:szCs w:val="22"/>
          <w:lang w:val="en-US"/>
        </w:rPr>
      </w:pPr>
      <w:r w:rsidRPr="00E84B6F">
        <w:rPr>
          <w:rFonts w:ascii="Calibri" w:hAnsi="Calibri" w:cs="Calibri"/>
          <w:sz w:val="22"/>
          <w:szCs w:val="22"/>
          <w:lang w:val="en-US"/>
        </w:rPr>
        <w:t xml:space="preserve">Research conducted at: Institute of Immunology and Experimental Therapy, Polish Academy of Sciences in </w:t>
      </w:r>
      <w:proofErr w:type="spellStart"/>
      <w:r w:rsidRPr="00E84B6F">
        <w:rPr>
          <w:rFonts w:ascii="Calibri" w:hAnsi="Calibri" w:cs="Calibri"/>
          <w:sz w:val="22"/>
          <w:szCs w:val="22"/>
          <w:lang w:val="en-US"/>
        </w:rPr>
        <w:t>Wrocław</w:t>
      </w:r>
      <w:proofErr w:type="spellEnd"/>
    </w:p>
    <w:p w:rsidR="00E84B6F" w:rsidRPr="00E84B6F" w:rsidRDefault="00E84B6F" w:rsidP="00E84B6F">
      <w:pPr>
        <w:tabs>
          <w:tab w:val="left" w:pos="1164"/>
        </w:tabs>
        <w:jc w:val="both"/>
        <w:rPr>
          <w:rFonts w:ascii="Calibri" w:hAnsi="Calibri" w:cs="Calibri"/>
          <w:sz w:val="22"/>
          <w:szCs w:val="22"/>
          <w:lang w:val="en-US"/>
        </w:rPr>
      </w:pPr>
      <w:r w:rsidRPr="00E84B6F">
        <w:rPr>
          <w:rFonts w:ascii="Calibri" w:hAnsi="Calibri" w:cs="Calibri"/>
          <w:sz w:val="22"/>
          <w:szCs w:val="22"/>
          <w:lang w:val="en-US"/>
        </w:rPr>
        <w:t>Project participation period: 6 months (from 25.10.2024)</w:t>
      </w:r>
    </w:p>
    <w:p w:rsidR="00E84B6F" w:rsidRPr="00E84B6F" w:rsidRDefault="00E84B6F" w:rsidP="00E84B6F">
      <w:pPr>
        <w:tabs>
          <w:tab w:val="left" w:pos="1164"/>
        </w:tabs>
        <w:jc w:val="both"/>
        <w:rPr>
          <w:rFonts w:ascii="Calibri" w:hAnsi="Calibri" w:cs="Calibri"/>
          <w:sz w:val="22"/>
          <w:szCs w:val="22"/>
          <w:lang w:val="en-US"/>
        </w:rPr>
      </w:pPr>
      <w:r w:rsidRPr="00E84B6F">
        <w:rPr>
          <w:rFonts w:ascii="Calibri" w:hAnsi="Calibri" w:cs="Calibri"/>
          <w:sz w:val="22"/>
          <w:szCs w:val="22"/>
          <w:lang w:val="en-US"/>
        </w:rPr>
        <w:t>Type of project participation: post-doc (employment contract)</w:t>
      </w:r>
    </w:p>
    <w:p w:rsidR="00E84B6F" w:rsidRPr="00E84B6F" w:rsidRDefault="00E84B6F" w:rsidP="00E84B6F">
      <w:pPr>
        <w:tabs>
          <w:tab w:val="left" w:pos="1164"/>
        </w:tabs>
        <w:jc w:val="both"/>
        <w:rPr>
          <w:rFonts w:ascii="Calibri" w:hAnsi="Calibri" w:cs="Calibri"/>
          <w:b/>
          <w:sz w:val="22"/>
          <w:szCs w:val="22"/>
          <w:lang w:val="en-US"/>
        </w:rPr>
      </w:pPr>
      <w:r w:rsidRPr="00E84B6F">
        <w:rPr>
          <w:rFonts w:ascii="Calibri" w:hAnsi="Calibri" w:cs="Calibri"/>
          <w:sz w:val="22"/>
          <w:szCs w:val="22"/>
          <w:lang w:val="en-US"/>
        </w:rPr>
        <w:t xml:space="preserve">Project salary: 10,000 PLN/month gross </w:t>
      </w:r>
    </w:p>
    <w:p w:rsidR="00E84B6F" w:rsidRPr="00E84B6F" w:rsidRDefault="00E84B6F" w:rsidP="00E84B6F">
      <w:pPr>
        <w:tabs>
          <w:tab w:val="left" w:pos="1164"/>
        </w:tabs>
        <w:spacing w:after="240"/>
        <w:rPr>
          <w:rFonts w:ascii="Calibri" w:hAnsi="Calibri" w:cs="Calibri"/>
          <w:b/>
          <w:sz w:val="22"/>
          <w:szCs w:val="22"/>
          <w:lang w:val="en-US"/>
        </w:rPr>
      </w:pPr>
      <w:bookmarkStart w:id="0" w:name="_GoBack"/>
      <w:bookmarkEnd w:id="0"/>
    </w:p>
    <w:p w:rsidR="00E84B6F" w:rsidRPr="00E84B6F" w:rsidRDefault="00E84B6F" w:rsidP="00E84B6F">
      <w:pPr>
        <w:spacing w:before="120" w:line="288" w:lineRule="auto"/>
        <w:jc w:val="both"/>
        <w:rPr>
          <w:rFonts w:ascii="Calibri" w:hAnsi="Calibri" w:cs="Calibri"/>
          <w:b/>
          <w:sz w:val="22"/>
          <w:szCs w:val="22"/>
          <w:lang w:val="en-US"/>
        </w:rPr>
      </w:pPr>
      <w:r w:rsidRPr="00E84B6F">
        <w:rPr>
          <w:rFonts w:ascii="Calibri" w:hAnsi="Calibri" w:cs="Calibri"/>
          <w:b/>
          <w:sz w:val="22"/>
          <w:szCs w:val="22"/>
          <w:lang w:val="en-US"/>
        </w:rPr>
        <w:t>Requirements:</w:t>
      </w:r>
    </w:p>
    <w:p w:rsidR="00E84B6F" w:rsidRPr="00E84B6F" w:rsidRDefault="00E84B6F" w:rsidP="00E84B6F">
      <w:pPr>
        <w:numPr>
          <w:ilvl w:val="0"/>
          <w:numId w:val="30"/>
        </w:numPr>
        <w:ind w:left="567" w:hanging="567"/>
        <w:jc w:val="both"/>
        <w:rPr>
          <w:rFonts w:ascii="Calibri" w:hAnsi="Calibri" w:cs="Calibri"/>
          <w:sz w:val="22"/>
          <w:szCs w:val="22"/>
          <w:lang w:val="en-US"/>
        </w:rPr>
      </w:pPr>
      <w:r w:rsidRPr="00E84B6F">
        <w:rPr>
          <w:rFonts w:ascii="Calibri" w:hAnsi="Calibri" w:cs="Calibri"/>
          <w:sz w:val="22"/>
          <w:szCs w:val="22"/>
          <w:lang w:val="en-US"/>
        </w:rPr>
        <w:t>PhD in biological sciences or a related field (in this case, experience in biological/medical sciences is required), obtained no more than 7 years before starting work on the project;</w:t>
      </w:r>
    </w:p>
    <w:p w:rsidR="00E84B6F" w:rsidRPr="00E84B6F" w:rsidRDefault="00E84B6F" w:rsidP="00E84B6F">
      <w:pPr>
        <w:numPr>
          <w:ilvl w:val="0"/>
          <w:numId w:val="30"/>
        </w:numPr>
        <w:ind w:left="567" w:hanging="567"/>
        <w:jc w:val="both"/>
        <w:rPr>
          <w:rFonts w:ascii="Calibri" w:hAnsi="Calibri" w:cs="Calibri"/>
          <w:sz w:val="22"/>
          <w:szCs w:val="22"/>
          <w:lang w:val="en-US"/>
        </w:rPr>
      </w:pPr>
      <w:r w:rsidRPr="00E84B6F">
        <w:rPr>
          <w:rFonts w:ascii="Calibri" w:hAnsi="Calibri" w:cs="Calibri"/>
          <w:sz w:val="22"/>
          <w:szCs w:val="22"/>
          <w:lang w:val="en-US"/>
        </w:rPr>
        <w:t>Knowledge of tumor immunology, molecular biology, and immunology;</w:t>
      </w:r>
    </w:p>
    <w:p w:rsidR="00E84B6F" w:rsidRPr="00E84B6F" w:rsidRDefault="00E84B6F" w:rsidP="00E84B6F">
      <w:pPr>
        <w:numPr>
          <w:ilvl w:val="0"/>
          <w:numId w:val="30"/>
        </w:numPr>
        <w:ind w:left="567" w:hanging="567"/>
        <w:jc w:val="both"/>
        <w:rPr>
          <w:rFonts w:ascii="Calibri" w:hAnsi="Calibri" w:cs="Calibri"/>
          <w:sz w:val="22"/>
          <w:szCs w:val="22"/>
          <w:lang w:val="en-US"/>
        </w:rPr>
      </w:pPr>
      <w:r w:rsidRPr="00E84B6F">
        <w:rPr>
          <w:rFonts w:ascii="Calibri" w:hAnsi="Calibri" w:cs="Calibri"/>
          <w:sz w:val="22"/>
          <w:szCs w:val="22"/>
          <w:lang w:val="en-US"/>
        </w:rPr>
        <w:t>Experience in laboratory work related to cell culture, performing functional assays on eukaryotic cells, flow cytometry analysis, ELISA, western blot, and molecular biology analyses;</w:t>
      </w:r>
    </w:p>
    <w:p w:rsidR="00E84B6F" w:rsidRPr="00E84B6F" w:rsidRDefault="006439C4" w:rsidP="00E84B6F">
      <w:pPr>
        <w:numPr>
          <w:ilvl w:val="0"/>
          <w:numId w:val="30"/>
        </w:numPr>
        <w:ind w:left="567" w:hanging="567"/>
        <w:jc w:val="both"/>
        <w:rPr>
          <w:rFonts w:ascii="Calibri" w:hAnsi="Calibri" w:cs="Calibri"/>
          <w:sz w:val="22"/>
          <w:szCs w:val="22"/>
          <w:lang w:val="en-US"/>
        </w:rPr>
      </w:pPr>
      <w:r>
        <w:t>Fluency in English</w:t>
      </w:r>
      <w:r w:rsidR="00E84B6F" w:rsidRPr="00E84B6F">
        <w:rPr>
          <w:rFonts w:ascii="Calibri" w:hAnsi="Calibri" w:cs="Calibri"/>
          <w:sz w:val="22"/>
          <w:szCs w:val="22"/>
          <w:lang w:val="en-US"/>
        </w:rPr>
        <w:t>;</w:t>
      </w:r>
    </w:p>
    <w:p w:rsidR="00E84B6F" w:rsidRPr="00E51545" w:rsidRDefault="00E84B6F" w:rsidP="00E84B6F">
      <w:pPr>
        <w:numPr>
          <w:ilvl w:val="0"/>
          <w:numId w:val="30"/>
        </w:numPr>
        <w:spacing w:before="120"/>
        <w:ind w:left="567" w:hanging="567"/>
        <w:jc w:val="both"/>
        <w:rPr>
          <w:rFonts w:ascii="Calibri" w:hAnsi="Calibri" w:cs="Calibri"/>
          <w:b/>
          <w:sz w:val="22"/>
          <w:szCs w:val="22"/>
          <w:lang w:val="en-US"/>
        </w:rPr>
      </w:pPr>
      <w:r w:rsidRPr="00E84B6F">
        <w:rPr>
          <w:rFonts w:ascii="Calibri" w:hAnsi="Calibri" w:cs="Calibri"/>
          <w:sz w:val="22"/>
          <w:szCs w:val="22"/>
          <w:lang w:val="en-US"/>
        </w:rPr>
        <w:t>Ability to work in a team, high motivation for independent work, and responsibility for assigned tasks.</w:t>
      </w:r>
    </w:p>
    <w:p w:rsidR="00E84B6F" w:rsidRPr="00E84B6F" w:rsidRDefault="00E84B6F" w:rsidP="00E84B6F">
      <w:pPr>
        <w:spacing w:before="120" w:line="288" w:lineRule="auto"/>
        <w:jc w:val="both"/>
        <w:rPr>
          <w:rFonts w:ascii="Calibri" w:hAnsi="Calibri" w:cs="Calibri"/>
          <w:b/>
          <w:sz w:val="22"/>
          <w:szCs w:val="22"/>
          <w:lang w:val="en-US"/>
        </w:rPr>
      </w:pPr>
      <w:r w:rsidRPr="00E84B6F">
        <w:rPr>
          <w:rFonts w:ascii="Calibri" w:hAnsi="Calibri" w:cs="Calibri"/>
          <w:b/>
          <w:sz w:val="22"/>
          <w:szCs w:val="22"/>
          <w:lang w:val="en-US"/>
        </w:rPr>
        <w:t>Additional advantages:</w:t>
      </w:r>
    </w:p>
    <w:p w:rsidR="00E84B6F" w:rsidRPr="00E84B6F" w:rsidRDefault="00E84B6F" w:rsidP="00E84B6F">
      <w:pPr>
        <w:numPr>
          <w:ilvl w:val="0"/>
          <w:numId w:val="30"/>
        </w:numPr>
        <w:ind w:left="567" w:hanging="567"/>
        <w:jc w:val="both"/>
        <w:rPr>
          <w:rFonts w:ascii="Calibri" w:hAnsi="Calibri" w:cs="Calibri"/>
          <w:sz w:val="22"/>
          <w:szCs w:val="22"/>
          <w:lang w:val="en-US"/>
        </w:rPr>
      </w:pPr>
      <w:r w:rsidRPr="00E84B6F">
        <w:rPr>
          <w:rFonts w:ascii="Calibri" w:hAnsi="Calibri" w:cs="Calibri"/>
          <w:sz w:val="22"/>
          <w:szCs w:val="22"/>
          <w:lang w:val="en-US"/>
        </w:rPr>
        <w:t>First authorship/corresponding author role in published articles</w:t>
      </w:r>
    </w:p>
    <w:p w:rsidR="00E84B6F" w:rsidRPr="00E84B6F" w:rsidRDefault="00E84B6F" w:rsidP="00E84B6F">
      <w:pPr>
        <w:numPr>
          <w:ilvl w:val="0"/>
          <w:numId w:val="30"/>
        </w:numPr>
        <w:ind w:left="567" w:hanging="567"/>
        <w:jc w:val="both"/>
        <w:rPr>
          <w:rFonts w:ascii="Calibri" w:hAnsi="Calibri" w:cs="Calibri"/>
          <w:sz w:val="22"/>
          <w:szCs w:val="22"/>
          <w:lang w:val="en-US"/>
        </w:rPr>
      </w:pPr>
      <w:r w:rsidRPr="00E84B6F">
        <w:rPr>
          <w:rFonts w:ascii="Calibri" w:hAnsi="Calibri" w:cs="Calibri"/>
          <w:sz w:val="22"/>
          <w:szCs w:val="22"/>
          <w:lang w:val="en-US"/>
        </w:rPr>
        <w:t>Significant contribution to the implementation of scientific projects</w:t>
      </w:r>
    </w:p>
    <w:p w:rsidR="00E84B6F" w:rsidRPr="00E84B6F" w:rsidRDefault="00E84B6F" w:rsidP="00E84B6F">
      <w:pPr>
        <w:numPr>
          <w:ilvl w:val="0"/>
          <w:numId w:val="30"/>
        </w:numPr>
        <w:ind w:left="567" w:hanging="567"/>
        <w:jc w:val="both"/>
        <w:rPr>
          <w:rFonts w:ascii="Calibri" w:hAnsi="Calibri" w:cs="Calibri"/>
          <w:sz w:val="22"/>
          <w:szCs w:val="22"/>
          <w:lang w:val="en-US"/>
        </w:rPr>
      </w:pPr>
      <w:r w:rsidRPr="00E84B6F">
        <w:rPr>
          <w:rFonts w:ascii="Calibri" w:hAnsi="Calibri" w:cs="Calibri"/>
          <w:sz w:val="22"/>
          <w:szCs w:val="22"/>
          <w:lang w:val="en-US"/>
        </w:rPr>
        <w:t>Experience in obtaining research grants and implementing them as a principal investigator or main contributor</w:t>
      </w:r>
    </w:p>
    <w:p w:rsidR="00E84B6F" w:rsidRPr="00E84B6F" w:rsidRDefault="00E84B6F" w:rsidP="00E84B6F">
      <w:pPr>
        <w:spacing w:before="120" w:line="288" w:lineRule="auto"/>
        <w:jc w:val="both"/>
        <w:rPr>
          <w:rFonts w:ascii="Calibri" w:hAnsi="Calibri" w:cs="Calibri"/>
          <w:b/>
          <w:sz w:val="22"/>
          <w:szCs w:val="22"/>
          <w:lang w:val="en-US"/>
        </w:rPr>
      </w:pPr>
    </w:p>
    <w:p w:rsidR="00E84B6F" w:rsidRPr="00E84B6F" w:rsidRDefault="00E84B6F" w:rsidP="00E84B6F">
      <w:pPr>
        <w:spacing w:before="120" w:line="288" w:lineRule="auto"/>
        <w:jc w:val="both"/>
        <w:rPr>
          <w:rFonts w:ascii="Calibri" w:hAnsi="Calibri" w:cs="Calibri"/>
          <w:b/>
          <w:sz w:val="22"/>
          <w:szCs w:val="22"/>
          <w:lang w:val="en-US"/>
        </w:rPr>
      </w:pPr>
      <w:r w:rsidRPr="00E84B6F">
        <w:rPr>
          <w:rFonts w:ascii="Calibri" w:hAnsi="Calibri" w:cs="Calibri"/>
          <w:b/>
          <w:sz w:val="22"/>
          <w:szCs w:val="22"/>
          <w:lang w:val="en-US"/>
        </w:rPr>
        <w:t>Description of tasks in the project:</w:t>
      </w:r>
    </w:p>
    <w:p w:rsidR="00E84B6F" w:rsidRPr="00E51545" w:rsidRDefault="00E84B6F" w:rsidP="00E84B6F">
      <w:pPr>
        <w:pStyle w:val="Default"/>
        <w:jc w:val="both"/>
        <w:rPr>
          <w:rFonts w:eastAsia="Times New Roman"/>
          <w:color w:val="auto"/>
          <w:sz w:val="22"/>
          <w:szCs w:val="22"/>
          <w:lang w:val="en-US" w:eastAsia="pl-PL"/>
        </w:rPr>
      </w:pPr>
      <w:r w:rsidRPr="00E51545">
        <w:rPr>
          <w:rFonts w:eastAsia="Times New Roman"/>
          <w:color w:val="auto"/>
          <w:sz w:val="22"/>
          <w:szCs w:val="22"/>
          <w:lang w:val="en-US" w:eastAsia="pl-PL"/>
        </w:rPr>
        <w:t>The aim of the research is to determine the antitumor activity of exosomes secreted by genetically modified cancer cells that overproduce molecules with immunostimulatory activity. Selected nanocarriers, which demonstrate the ability to induce an antitumor response in in vitro tests, will be used as an adjuvant in an immunotherapeutic protocol involving dendritic cells. Therefore, the tasks to be carried out by the post-doc can be summarized as follows:</w:t>
      </w:r>
    </w:p>
    <w:p w:rsidR="00E84B6F" w:rsidRPr="00E84B6F" w:rsidRDefault="00E84B6F" w:rsidP="00E84B6F">
      <w:pPr>
        <w:numPr>
          <w:ilvl w:val="0"/>
          <w:numId w:val="30"/>
        </w:numPr>
        <w:ind w:left="567" w:hanging="567"/>
        <w:jc w:val="both"/>
        <w:rPr>
          <w:rFonts w:ascii="Calibri" w:hAnsi="Calibri" w:cs="Calibri"/>
          <w:sz w:val="22"/>
          <w:szCs w:val="22"/>
          <w:lang w:val="en-US"/>
        </w:rPr>
      </w:pPr>
      <w:r w:rsidRPr="00E84B6F">
        <w:rPr>
          <w:rFonts w:ascii="Calibri" w:hAnsi="Calibri" w:cs="Calibri"/>
          <w:sz w:val="22"/>
          <w:szCs w:val="22"/>
          <w:lang w:val="en-US"/>
        </w:rPr>
        <w:t>Isolation and characterization of exosomes (chromatography, ELISA, WB, RT-PCR)</w:t>
      </w:r>
    </w:p>
    <w:p w:rsidR="00E84B6F" w:rsidRPr="00E84B6F" w:rsidRDefault="00E84B6F" w:rsidP="00E84B6F">
      <w:pPr>
        <w:numPr>
          <w:ilvl w:val="0"/>
          <w:numId w:val="30"/>
        </w:numPr>
        <w:ind w:left="567" w:hanging="567"/>
        <w:jc w:val="both"/>
        <w:rPr>
          <w:rFonts w:ascii="Calibri" w:hAnsi="Calibri" w:cs="Calibri"/>
          <w:sz w:val="22"/>
          <w:szCs w:val="22"/>
          <w:lang w:val="en-US"/>
        </w:rPr>
      </w:pPr>
      <w:r w:rsidRPr="00E84B6F">
        <w:rPr>
          <w:rFonts w:ascii="Calibri" w:hAnsi="Calibri" w:cs="Calibri"/>
          <w:sz w:val="22"/>
          <w:szCs w:val="22"/>
          <w:lang w:val="en-US"/>
        </w:rPr>
        <w:t>Characterization of the immunomodulatory and angiogenic activity of exosomes (3D cultures, functional assays using immune system cells – flow cytometry, confocal microscopy, etc.)</w:t>
      </w:r>
    </w:p>
    <w:p w:rsidR="00E84B6F" w:rsidRPr="00E51545" w:rsidRDefault="00E84B6F" w:rsidP="00E84B6F">
      <w:pPr>
        <w:numPr>
          <w:ilvl w:val="0"/>
          <w:numId w:val="30"/>
        </w:numPr>
        <w:ind w:left="567" w:hanging="567"/>
        <w:jc w:val="both"/>
        <w:rPr>
          <w:sz w:val="22"/>
          <w:szCs w:val="22"/>
          <w:lang w:val="en-US"/>
        </w:rPr>
      </w:pPr>
      <w:r w:rsidRPr="00E84B6F">
        <w:rPr>
          <w:rFonts w:ascii="Calibri" w:hAnsi="Calibri" w:cs="Calibri"/>
          <w:sz w:val="22"/>
          <w:szCs w:val="22"/>
          <w:lang w:val="en-US"/>
        </w:rPr>
        <w:t>Data analysis and participation in manuscript preparation for publications.</w:t>
      </w:r>
    </w:p>
    <w:p w:rsidR="00E84B6F" w:rsidRDefault="00E84B6F" w:rsidP="00E84B6F">
      <w:pPr>
        <w:pStyle w:val="Normlnweb"/>
        <w:shd w:val="clear" w:color="auto" w:fill="FFFFFF"/>
        <w:spacing w:line="288" w:lineRule="auto"/>
        <w:ind w:left="0"/>
        <w:jc w:val="both"/>
        <w:rPr>
          <w:rFonts w:ascii="Calibri" w:hAnsi="Calibri" w:cs="Calibri"/>
          <w:b/>
          <w:color w:val="auto"/>
          <w:sz w:val="22"/>
          <w:szCs w:val="22"/>
          <w:lang w:val="en-US"/>
        </w:rPr>
      </w:pPr>
    </w:p>
    <w:p w:rsidR="00E84B6F" w:rsidRDefault="00E84B6F" w:rsidP="00E84B6F">
      <w:pPr>
        <w:pStyle w:val="Normlnweb"/>
        <w:shd w:val="clear" w:color="auto" w:fill="FFFFFF"/>
        <w:spacing w:line="288" w:lineRule="auto"/>
        <w:ind w:left="0"/>
        <w:jc w:val="both"/>
        <w:rPr>
          <w:rFonts w:ascii="Calibri" w:hAnsi="Calibri" w:cs="Calibri"/>
          <w:b/>
          <w:color w:val="auto"/>
          <w:sz w:val="22"/>
          <w:szCs w:val="22"/>
          <w:lang w:val="en-US"/>
        </w:rPr>
      </w:pPr>
    </w:p>
    <w:p w:rsidR="00E84B6F" w:rsidRDefault="00E84B6F" w:rsidP="00E84B6F">
      <w:pPr>
        <w:pStyle w:val="Normlnweb"/>
        <w:shd w:val="clear" w:color="auto" w:fill="FFFFFF"/>
        <w:spacing w:line="288" w:lineRule="auto"/>
        <w:ind w:left="0"/>
        <w:jc w:val="both"/>
        <w:rPr>
          <w:rFonts w:ascii="Calibri" w:hAnsi="Calibri" w:cs="Calibri"/>
          <w:b/>
          <w:color w:val="auto"/>
          <w:sz w:val="22"/>
          <w:szCs w:val="22"/>
          <w:lang w:val="en-US"/>
        </w:rPr>
      </w:pPr>
    </w:p>
    <w:p w:rsidR="00E84B6F" w:rsidRPr="00E51545" w:rsidRDefault="00E84B6F" w:rsidP="00E84B6F">
      <w:pPr>
        <w:pStyle w:val="Normlnweb"/>
        <w:shd w:val="clear" w:color="auto" w:fill="FFFFFF"/>
        <w:spacing w:line="288" w:lineRule="auto"/>
        <w:ind w:left="0"/>
        <w:jc w:val="both"/>
        <w:rPr>
          <w:rFonts w:ascii="Calibri" w:hAnsi="Calibri" w:cs="Calibri"/>
          <w:b/>
          <w:color w:val="auto"/>
          <w:sz w:val="22"/>
          <w:szCs w:val="22"/>
          <w:lang w:val="en-US"/>
        </w:rPr>
      </w:pPr>
      <w:r w:rsidRPr="00E51545">
        <w:rPr>
          <w:rFonts w:ascii="Calibri" w:hAnsi="Calibri" w:cs="Calibri"/>
          <w:b/>
          <w:color w:val="auto"/>
          <w:sz w:val="22"/>
          <w:szCs w:val="22"/>
          <w:lang w:val="en-US"/>
        </w:rPr>
        <w:t>The application should include:</w:t>
      </w:r>
    </w:p>
    <w:p w:rsidR="00E84B6F" w:rsidRPr="00E51545" w:rsidRDefault="00E84B6F" w:rsidP="00E84B6F">
      <w:pPr>
        <w:pStyle w:val="Normlnweb"/>
        <w:numPr>
          <w:ilvl w:val="0"/>
          <w:numId w:val="29"/>
        </w:numPr>
        <w:shd w:val="clear" w:color="auto" w:fill="FFFFFF"/>
        <w:spacing w:line="288" w:lineRule="auto"/>
        <w:jc w:val="both"/>
        <w:rPr>
          <w:rFonts w:ascii="Calibri" w:hAnsi="Calibri" w:cs="Calibri"/>
          <w:color w:val="auto"/>
          <w:sz w:val="22"/>
          <w:szCs w:val="22"/>
          <w:lang w:val="en-US"/>
        </w:rPr>
      </w:pPr>
      <w:r w:rsidRPr="00E51545">
        <w:rPr>
          <w:rFonts w:ascii="Calibri" w:hAnsi="Calibri" w:cs="Calibri"/>
          <w:color w:val="auto"/>
          <w:sz w:val="22"/>
          <w:szCs w:val="22"/>
          <w:lang w:val="en-US"/>
        </w:rPr>
        <w:t>Cover letter</w:t>
      </w:r>
    </w:p>
    <w:p w:rsidR="00E84B6F" w:rsidRPr="00E51545" w:rsidRDefault="00E84B6F" w:rsidP="00E84B6F">
      <w:pPr>
        <w:pStyle w:val="Normlnweb"/>
        <w:numPr>
          <w:ilvl w:val="0"/>
          <w:numId w:val="29"/>
        </w:numPr>
        <w:shd w:val="clear" w:color="auto" w:fill="FFFFFF"/>
        <w:spacing w:line="288" w:lineRule="auto"/>
        <w:jc w:val="both"/>
        <w:rPr>
          <w:rFonts w:ascii="Calibri" w:hAnsi="Calibri" w:cs="Calibri"/>
          <w:color w:val="auto"/>
          <w:sz w:val="22"/>
          <w:szCs w:val="22"/>
          <w:lang w:val="en-US"/>
        </w:rPr>
      </w:pPr>
      <w:r w:rsidRPr="00E51545">
        <w:rPr>
          <w:rFonts w:ascii="Calibri" w:hAnsi="Calibri" w:cs="Calibri"/>
          <w:color w:val="auto"/>
          <w:sz w:val="22"/>
          <w:szCs w:val="22"/>
          <w:lang w:val="en-US"/>
        </w:rPr>
        <w:t>CV</w:t>
      </w:r>
    </w:p>
    <w:p w:rsidR="00E84B6F" w:rsidRPr="00E51545" w:rsidRDefault="00E84B6F" w:rsidP="00E84B6F">
      <w:pPr>
        <w:pStyle w:val="Normlnweb"/>
        <w:numPr>
          <w:ilvl w:val="0"/>
          <w:numId w:val="29"/>
        </w:numPr>
        <w:shd w:val="clear" w:color="auto" w:fill="FFFFFF"/>
        <w:spacing w:line="288" w:lineRule="auto"/>
        <w:jc w:val="both"/>
        <w:rPr>
          <w:rFonts w:ascii="Calibri" w:hAnsi="Calibri" w:cs="Calibri"/>
          <w:color w:val="auto"/>
          <w:sz w:val="22"/>
          <w:szCs w:val="22"/>
          <w:lang w:val="en-US"/>
        </w:rPr>
      </w:pPr>
      <w:r w:rsidRPr="00E51545">
        <w:rPr>
          <w:rFonts w:ascii="Calibri" w:hAnsi="Calibri" w:cs="Calibri"/>
          <w:color w:val="auto"/>
          <w:sz w:val="22"/>
          <w:szCs w:val="22"/>
          <w:lang w:val="en-US"/>
        </w:rPr>
        <w:t>Description of scientific experience</w:t>
      </w:r>
    </w:p>
    <w:p w:rsidR="00E84B6F" w:rsidRPr="00E51545" w:rsidRDefault="00E84B6F" w:rsidP="00E84B6F">
      <w:pPr>
        <w:pStyle w:val="Normlnweb"/>
        <w:numPr>
          <w:ilvl w:val="0"/>
          <w:numId w:val="29"/>
        </w:numPr>
        <w:shd w:val="clear" w:color="auto" w:fill="FFFFFF"/>
        <w:spacing w:line="288" w:lineRule="auto"/>
        <w:jc w:val="both"/>
        <w:rPr>
          <w:rFonts w:ascii="Calibri" w:hAnsi="Calibri" w:cs="Calibri"/>
          <w:color w:val="auto"/>
          <w:sz w:val="22"/>
          <w:szCs w:val="22"/>
          <w:lang w:val="en-US"/>
        </w:rPr>
      </w:pPr>
      <w:r w:rsidRPr="00E51545">
        <w:rPr>
          <w:rFonts w:ascii="Calibri" w:hAnsi="Calibri" w:cs="Calibri"/>
          <w:color w:val="auto"/>
          <w:sz w:val="22"/>
          <w:szCs w:val="22"/>
          <w:lang w:val="en-US"/>
        </w:rPr>
        <w:t>List of scientific achievements (publications, conference presentations, participation in research projects, patents, etc.)</w:t>
      </w:r>
    </w:p>
    <w:p w:rsidR="00E84B6F" w:rsidRPr="00E51545" w:rsidRDefault="00E84B6F" w:rsidP="00E84B6F">
      <w:pPr>
        <w:pStyle w:val="Normlnweb"/>
        <w:numPr>
          <w:ilvl w:val="0"/>
          <w:numId w:val="29"/>
        </w:numPr>
        <w:shd w:val="clear" w:color="auto" w:fill="FFFFFF"/>
        <w:spacing w:line="288" w:lineRule="auto"/>
        <w:jc w:val="both"/>
        <w:rPr>
          <w:rFonts w:ascii="Calibri" w:hAnsi="Calibri" w:cs="Calibri"/>
          <w:color w:val="auto"/>
          <w:sz w:val="22"/>
          <w:szCs w:val="22"/>
          <w:lang w:val="en-US"/>
        </w:rPr>
      </w:pPr>
      <w:r w:rsidRPr="00E51545">
        <w:rPr>
          <w:rFonts w:ascii="Calibri" w:hAnsi="Calibri" w:cs="Calibri"/>
          <w:color w:val="auto"/>
          <w:sz w:val="22"/>
          <w:szCs w:val="22"/>
          <w:lang w:val="en-US"/>
        </w:rPr>
        <w:t>Copy of the PhD diploma (or a statement on the planned date of defense, with the condition that employment in the project requires having a PhD on the date of signing the employment contract)</w:t>
      </w:r>
    </w:p>
    <w:p w:rsidR="00E84B6F" w:rsidRPr="00E51545" w:rsidRDefault="00E84B6F" w:rsidP="00E84B6F">
      <w:pPr>
        <w:pStyle w:val="Normlnweb"/>
        <w:numPr>
          <w:ilvl w:val="0"/>
          <w:numId w:val="29"/>
        </w:numPr>
        <w:shd w:val="clear" w:color="auto" w:fill="FFFFFF"/>
        <w:spacing w:line="288" w:lineRule="auto"/>
        <w:ind w:right="0"/>
        <w:jc w:val="both"/>
        <w:rPr>
          <w:rFonts w:ascii="Calibri" w:hAnsi="Calibri" w:cs="Calibri"/>
          <w:sz w:val="22"/>
          <w:szCs w:val="22"/>
          <w:lang w:val="en-US"/>
        </w:rPr>
      </w:pPr>
      <w:r w:rsidRPr="00E51545">
        <w:rPr>
          <w:rFonts w:ascii="Calibri" w:hAnsi="Calibri" w:cs="Calibri"/>
          <w:color w:val="auto"/>
          <w:sz w:val="22"/>
          <w:szCs w:val="22"/>
          <w:lang w:val="en-US"/>
        </w:rPr>
        <w:t>Letters of recommendation or contact information of persons who can provide such letters</w:t>
      </w:r>
    </w:p>
    <w:p w:rsidR="00E84B6F" w:rsidRPr="00E51545" w:rsidRDefault="00E84B6F" w:rsidP="00E84B6F">
      <w:pPr>
        <w:pStyle w:val="Default"/>
        <w:jc w:val="both"/>
        <w:rPr>
          <w:sz w:val="22"/>
          <w:szCs w:val="22"/>
          <w:lang w:val="en-US"/>
        </w:rPr>
      </w:pPr>
    </w:p>
    <w:p w:rsidR="00E84B6F" w:rsidRPr="00E51545" w:rsidRDefault="00E84B6F" w:rsidP="00E84B6F">
      <w:pPr>
        <w:spacing w:line="288" w:lineRule="auto"/>
        <w:jc w:val="both"/>
        <w:rPr>
          <w:rFonts w:ascii="Calibri" w:hAnsi="Calibri" w:cs="Calibri"/>
          <w:sz w:val="22"/>
          <w:szCs w:val="22"/>
          <w:lang w:val="en-US"/>
        </w:rPr>
      </w:pPr>
      <w:r w:rsidRPr="00E51545">
        <w:rPr>
          <w:rFonts w:ascii="Calibri" w:hAnsi="Calibri"/>
          <w:color w:val="222222"/>
          <w:sz w:val="22"/>
          <w:szCs w:val="22"/>
          <w:lang w:val="en-US"/>
        </w:rPr>
        <w:t xml:space="preserve">Applications containing all required documents should be submitted by October 20, 2024, via email to the project leader, Dr. hab. Joanna </w:t>
      </w:r>
      <w:proofErr w:type="spellStart"/>
      <w:r w:rsidRPr="00E51545">
        <w:rPr>
          <w:rFonts w:ascii="Calibri" w:hAnsi="Calibri"/>
          <w:color w:val="222222"/>
          <w:sz w:val="22"/>
          <w:szCs w:val="22"/>
          <w:lang w:val="en-US"/>
        </w:rPr>
        <w:t>Rossowska</w:t>
      </w:r>
      <w:proofErr w:type="spellEnd"/>
      <w:r w:rsidRPr="00E51545">
        <w:rPr>
          <w:rFonts w:ascii="Calibri" w:hAnsi="Calibri"/>
          <w:color w:val="222222"/>
          <w:sz w:val="22"/>
          <w:szCs w:val="22"/>
          <w:lang w:val="en-US"/>
        </w:rPr>
        <w:t xml:space="preserve">: joanna.rossowska@hirszfeld.pl (subject: </w:t>
      </w:r>
      <w:proofErr w:type="spellStart"/>
      <w:r w:rsidRPr="00E51545">
        <w:rPr>
          <w:rFonts w:ascii="Calibri" w:hAnsi="Calibri"/>
          <w:color w:val="222222"/>
          <w:sz w:val="22"/>
          <w:szCs w:val="22"/>
          <w:lang w:val="en-US"/>
        </w:rPr>
        <w:t>PostDoc</w:t>
      </w:r>
      <w:proofErr w:type="spellEnd"/>
      <w:r w:rsidRPr="00E51545">
        <w:rPr>
          <w:rFonts w:ascii="Calibri" w:hAnsi="Calibri"/>
          <w:color w:val="222222"/>
          <w:sz w:val="22"/>
          <w:szCs w:val="22"/>
          <w:lang w:val="en-US"/>
        </w:rPr>
        <w:t xml:space="preserve"> Sonata </w:t>
      </w:r>
      <w:proofErr w:type="spellStart"/>
      <w:r w:rsidRPr="00E51545">
        <w:rPr>
          <w:rFonts w:ascii="Calibri" w:hAnsi="Calibri"/>
          <w:color w:val="222222"/>
          <w:sz w:val="22"/>
          <w:szCs w:val="22"/>
          <w:lang w:val="en-US"/>
        </w:rPr>
        <w:t>Bis</w:t>
      </w:r>
      <w:proofErr w:type="spellEnd"/>
      <w:r w:rsidRPr="00E51545">
        <w:rPr>
          <w:rFonts w:ascii="Calibri" w:hAnsi="Calibri"/>
          <w:color w:val="222222"/>
          <w:sz w:val="22"/>
          <w:szCs w:val="22"/>
          <w:lang w:val="en-US"/>
        </w:rPr>
        <w:t xml:space="preserve"> 8). The post-doc will be selected through a competition, in accordance with the "Regulations for awarding funds for the implementation of tasks financed by the National Science Centre in the field of research projects, specified by the NCN Council Resolution No. 48/2018 of June 7, 2018." Selected candidates will be invited for an interview (in person or online).</w:t>
      </w:r>
    </w:p>
    <w:p w:rsidR="00E84B6F" w:rsidRPr="00E51545" w:rsidRDefault="00E84B6F" w:rsidP="00E84B6F">
      <w:pPr>
        <w:tabs>
          <w:tab w:val="left" w:pos="1164"/>
        </w:tabs>
        <w:ind w:left="426" w:hanging="426"/>
        <w:rPr>
          <w:rFonts w:ascii="Calibri" w:hAnsi="Calibri" w:cs="Calibri"/>
          <w:sz w:val="22"/>
          <w:szCs w:val="22"/>
          <w:lang w:val="en-US"/>
        </w:rPr>
      </w:pPr>
    </w:p>
    <w:p w:rsidR="00E84B6F" w:rsidRPr="00E51545" w:rsidRDefault="00E84B6F" w:rsidP="00E84B6F">
      <w:pPr>
        <w:spacing w:line="288" w:lineRule="auto"/>
        <w:jc w:val="both"/>
        <w:rPr>
          <w:rFonts w:ascii="Calibri" w:hAnsi="Calibri"/>
          <w:sz w:val="22"/>
          <w:szCs w:val="22"/>
          <w:lang w:val="en-US"/>
        </w:rPr>
      </w:pPr>
      <w:r w:rsidRPr="00E51545">
        <w:rPr>
          <w:rFonts w:ascii="Calibri" w:hAnsi="Calibri"/>
          <w:sz w:val="22"/>
          <w:szCs w:val="22"/>
          <w:lang w:val="en-US"/>
        </w:rPr>
        <w:t>The competition results will be announced by October 24, 2024. The project work is planned to start on October 25, 2024. The committee reserves the right not to select any candidate in the competition. In such a case, the competition will be announced again.</w:t>
      </w:r>
    </w:p>
    <w:p w:rsidR="00E84B6F" w:rsidRPr="00853FBD" w:rsidRDefault="00E84B6F" w:rsidP="00E84B6F">
      <w:pPr>
        <w:spacing w:line="288" w:lineRule="auto"/>
        <w:jc w:val="both"/>
        <w:rPr>
          <w:rFonts w:ascii="Calibri" w:hAnsi="Calibri"/>
          <w:sz w:val="22"/>
          <w:szCs w:val="22"/>
          <w:lang w:val="en-US"/>
        </w:rPr>
      </w:pPr>
    </w:p>
    <w:p w:rsidR="00E84B6F" w:rsidRPr="00853FBD" w:rsidRDefault="00E84B6F" w:rsidP="00E84B6F">
      <w:pPr>
        <w:tabs>
          <w:tab w:val="left" w:pos="1164"/>
        </w:tabs>
        <w:ind w:left="426" w:hanging="426"/>
        <w:rPr>
          <w:rFonts w:ascii="Calibri" w:hAnsi="Calibri" w:cs="Calibri"/>
          <w:sz w:val="22"/>
          <w:szCs w:val="22"/>
          <w:lang w:val="en-US"/>
        </w:rPr>
      </w:pPr>
    </w:p>
    <w:p w:rsidR="00E84B6F" w:rsidRPr="00E51545" w:rsidRDefault="00E84B6F" w:rsidP="00E84B6F">
      <w:pPr>
        <w:numPr>
          <w:ilvl w:val="0"/>
          <w:numId w:val="31"/>
        </w:numPr>
        <w:spacing w:after="120"/>
        <w:ind w:left="425" w:hanging="425"/>
        <w:jc w:val="both"/>
        <w:rPr>
          <w:rFonts w:ascii="Calibri" w:hAnsi="Calibri" w:cs="Calibri"/>
          <w:noProof/>
          <w:sz w:val="18"/>
          <w:szCs w:val="22"/>
          <w:lang w:val="en-US"/>
        </w:rPr>
      </w:pPr>
      <w:r w:rsidRPr="00E51545">
        <w:rPr>
          <w:rFonts w:ascii="Calibri" w:hAnsi="Calibri" w:cs="Calibri"/>
          <w:noProof/>
          <w:sz w:val="18"/>
          <w:szCs w:val="22"/>
          <w:lang w:val="en-US"/>
        </w:rPr>
        <w:t>In connection with the announcement regarding the implementation of the NCN UMO-2018/30/E/NZ5/00711 project for the purpose of concluding an employment contract, the Contracting Authority: INSTITUTE OF IMMUNOLOGY AND EXPERIMENTAL THERAPY, POLISH ACADEMY OF SCIENCES IN WROCŁAW, Ul. R. Weigla 12, 53-114 Wrocław informs that, in accordance with the Regulation (EU) 2016/679 of the European Parliament and of the Council of April 27, 2016, on the protection of natural persons with regard to the processing of personal data and on the free movement of such data, and repealing Directive 95/46/EC (General Data Protection Regulation) (hereinafter referred to as GDPR), it is the Data Controller.</w:t>
      </w:r>
    </w:p>
    <w:p w:rsidR="00E84B6F" w:rsidRPr="00E51545" w:rsidRDefault="00E84B6F" w:rsidP="00E84B6F">
      <w:pPr>
        <w:spacing w:after="120"/>
        <w:ind w:left="425" w:hanging="425"/>
        <w:jc w:val="both"/>
        <w:rPr>
          <w:rFonts w:ascii="Calibri" w:hAnsi="Calibri" w:cs="Calibri"/>
          <w:noProof/>
          <w:sz w:val="18"/>
          <w:szCs w:val="22"/>
          <w:lang w:val="en-US"/>
        </w:rPr>
      </w:pPr>
    </w:p>
    <w:p w:rsidR="00E84B6F" w:rsidRPr="00E51545" w:rsidRDefault="00E84B6F" w:rsidP="00E84B6F">
      <w:pPr>
        <w:numPr>
          <w:ilvl w:val="0"/>
          <w:numId w:val="31"/>
        </w:numPr>
        <w:spacing w:after="120"/>
        <w:ind w:left="425" w:hanging="425"/>
        <w:jc w:val="both"/>
        <w:rPr>
          <w:rFonts w:ascii="Calibri" w:hAnsi="Calibri" w:cs="Calibri"/>
          <w:noProof/>
          <w:sz w:val="18"/>
          <w:szCs w:val="22"/>
          <w:lang w:val="en-US"/>
        </w:rPr>
      </w:pPr>
      <w:r w:rsidRPr="00E51545">
        <w:rPr>
          <w:rFonts w:ascii="Calibri" w:hAnsi="Calibri" w:cs="Calibri"/>
          <w:noProof/>
          <w:sz w:val="18"/>
          <w:szCs w:val="22"/>
          <w:lang w:val="en-US"/>
        </w:rPr>
        <w:t>Personal data will be processed based on:Article 6(1)(b), (c), and (e) of GDPR for purposes related to the conclusion of an employment contract concerning the implementation of the NCN UMO-2018/30/E/NZ5/00711 project, its security, service, and potential claims arising from or defending against such claims.</w:t>
      </w:r>
    </w:p>
    <w:p w:rsidR="00E84B6F" w:rsidRPr="00E51545" w:rsidRDefault="00E84B6F" w:rsidP="00E84B6F">
      <w:pPr>
        <w:numPr>
          <w:ilvl w:val="0"/>
          <w:numId w:val="31"/>
        </w:numPr>
        <w:spacing w:after="120"/>
        <w:ind w:left="425" w:hanging="425"/>
        <w:jc w:val="both"/>
        <w:rPr>
          <w:rFonts w:ascii="Calibri" w:hAnsi="Calibri" w:cs="Calibri"/>
          <w:noProof/>
          <w:sz w:val="18"/>
          <w:szCs w:val="22"/>
          <w:lang w:val="en-US"/>
        </w:rPr>
      </w:pPr>
      <w:r w:rsidRPr="00E51545">
        <w:rPr>
          <w:rFonts w:ascii="Calibri" w:hAnsi="Calibri" w:cs="Calibri"/>
          <w:noProof/>
          <w:sz w:val="18"/>
          <w:szCs w:val="22"/>
          <w:lang w:val="en-US"/>
        </w:rPr>
        <w:t>The personal data of the other party may be transferred to entities processing personal data, including but not limited to, entities that manage IT systems used for the purposes of contract execution, provide archiving and legal services, provided that such entities process the data under a relevant data processing agreement and only in accordance with its instructions. The data may also be made available to entities authorized by law, including tax administration authorities.</w:t>
      </w:r>
    </w:p>
    <w:p w:rsidR="00E84B6F" w:rsidRPr="00E51545" w:rsidRDefault="00E84B6F" w:rsidP="00E84B6F">
      <w:pPr>
        <w:numPr>
          <w:ilvl w:val="0"/>
          <w:numId w:val="31"/>
        </w:numPr>
        <w:spacing w:after="120"/>
        <w:ind w:left="425" w:hanging="425"/>
        <w:jc w:val="both"/>
        <w:rPr>
          <w:rFonts w:ascii="Calibri" w:hAnsi="Calibri" w:cs="Calibri"/>
          <w:noProof/>
          <w:sz w:val="18"/>
          <w:szCs w:val="22"/>
          <w:lang w:val="en-US"/>
        </w:rPr>
      </w:pPr>
      <w:r w:rsidRPr="00E51545">
        <w:rPr>
          <w:rFonts w:ascii="Calibri" w:hAnsi="Calibri" w:cs="Calibri"/>
          <w:noProof/>
          <w:sz w:val="18"/>
          <w:szCs w:val="22"/>
          <w:lang w:val="en-US"/>
        </w:rPr>
        <w:t>The data of individuals who submit an offer will be processed for the duration of the announcement and will be destroyed after its conclusion.</w:t>
      </w:r>
    </w:p>
    <w:p w:rsidR="00E84B6F" w:rsidRPr="00E51545" w:rsidRDefault="00E84B6F" w:rsidP="00E84B6F">
      <w:pPr>
        <w:numPr>
          <w:ilvl w:val="0"/>
          <w:numId w:val="31"/>
        </w:numPr>
        <w:spacing w:after="120"/>
        <w:ind w:left="425" w:hanging="425"/>
        <w:jc w:val="both"/>
        <w:rPr>
          <w:rFonts w:ascii="Calibri" w:hAnsi="Calibri" w:cs="Calibri"/>
          <w:noProof/>
          <w:sz w:val="18"/>
          <w:szCs w:val="22"/>
          <w:lang w:val="en-US"/>
        </w:rPr>
      </w:pPr>
      <w:r w:rsidRPr="00E51545">
        <w:rPr>
          <w:rFonts w:ascii="Calibri" w:hAnsi="Calibri" w:cs="Calibri"/>
          <w:noProof/>
          <w:sz w:val="18"/>
          <w:szCs w:val="22"/>
          <w:lang w:val="en-US"/>
        </w:rPr>
        <w:t>The data of the individual with whom the employment contract is signed in the project will be processed for the duration of the contract, and after its conclusion, for the time related to the expiration of claims arising from the contract, as well as for the period specified by tax regulations and financial reporting requirements.</w:t>
      </w:r>
    </w:p>
    <w:p w:rsidR="00E84B6F" w:rsidRPr="00E51545" w:rsidRDefault="00E84B6F" w:rsidP="00E84B6F">
      <w:pPr>
        <w:numPr>
          <w:ilvl w:val="0"/>
          <w:numId w:val="31"/>
        </w:numPr>
        <w:spacing w:after="120"/>
        <w:ind w:left="425" w:hanging="425"/>
        <w:jc w:val="both"/>
        <w:rPr>
          <w:rFonts w:ascii="Calibri" w:hAnsi="Calibri" w:cs="Calibri"/>
          <w:noProof/>
          <w:sz w:val="18"/>
          <w:szCs w:val="22"/>
          <w:lang w:val="en-US"/>
        </w:rPr>
      </w:pPr>
      <w:r w:rsidRPr="00E51545">
        <w:rPr>
          <w:rFonts w:ascii="Calibri" w:hAnsi="Calibri" w:cs="Calibri"/>
          <w:noProof/>
          <w:sz w:val="18"/>
          <w:szCs w:val="22"/>
          <w:lang w:val="en-US"/>
        </w:rPr>
        <w:t>Providing personal data is voluntary but necessary for the conclusion of the contract and for the Contracting Authority to fulfill its obligations as a payer. The consequence of refusing to provide personal data will be the inability to conclude the contract.</w:t>
      </w:r>
    </w:p>
    <w:p w:rsidR="00E84B6F" w:rsidRPr="00E51545" w:rsidRDefault="00E84B6F" w:rsidP="00E84B6F">
      <w:pPr>
        <w:numPr>
          <w:ilvl w:val="0"/>
          <w:numId w:val="31"/>
        </w:numPr>
        <w:spacing w:after="120"/>
        <w:ind w:left="425" w:hanging="425"/>
        <w:jc w:val="both"/>
        <w:rPr>
          <w:rFonts w:ascii="Calibri" w:hAnsi="Calibri" w:cs="Calibri"/>
          <w:noProof/>
          <w:sz w:val="18"/>
          <w:szCs w:val="22"/>
          <w:lang w:val="en-US"/>
        </w:rPr>
      </w:pPr>
      <w:r w:rsidRPr="00E51545">
        <w:rPr>
          <w:rFonts w:ascii="Calibri" w:hAnsi="Calibri" w:cs="Calibri"/>
          <w:noProof/>
          <w:sz w:val="18"/>
          <w:szCs w:val="22"/>
          <w:lang w:val="en-US"/>
        </w:rPr>
        <w:t>The contractor has the right to access their data, as well as the right to rectify, delete, restrict processing, and object if there are no longer legal grounds for processing their personal data.</w:t>
      </w:r>
    </w:p>
    <w:p w:rsidR="00E84B6F" w:rsidRPr="00E51545" w:rsidRDefault="00E84B6F" w:rsidP="00E84B6F">
      <w:pPr>
        <w:numPr>
          <w:ilvl w:val="0"/>
          <w:numId w:val="31"/>
        </w:numPr>
        <w:spacing w:after="120"/>
        <w:ind w:left="425" w:hanging="425"/>
        <w:jc w:val="both"/>
        <w:rPr>
          <w:rFonts w:ascii="Calibri" w:hAnsi="Calibri" w:cs="Calibri"/>
          <w:noProof/>
          <w:sz w:val="18"/>
          <w:szCs w:val="22"/>
          <w:lang w:val="en-US"/>
        </w:rPr>
      </w:pPr>
      <w:r w:rsidRPr="00E51545">
        <w:rPr>
          <w:rFonts w:ascii="Calibri" w:hAnsi="Calibri" w:cs="Calibri"/>
          <w:noProof/>
          <w:sz w:val="18"/>
          <w:szCs w:val="22"/>
          <w:lang w:val="en-US"/>
        </w:rPr>
        <w:t>Every individual also has the right to lodge a complaint with the President of the Personal Data Protection Office.</w:t>
      </w:r>
    </w:p>
    <w:p w:rsidR="00E84B6F" w:rsidRPr="00E51545" w:rsidRDefault="00E84B6F" w:rsidP="00E84B6F">
      <w:pPr>
        <w:numPr>
          <w:ilvl w:val="0"/>
          <w:numId w:val="31"/>
        </w:numPr>
        <w:spacing w:after="120"/>
        <w:ind w:left="425" w:hanging="425"/>
        <w:jc w:val="both"/>
        <w:rPr>
          <w:rFonts w:ascii="Calibri" w:hAnsi="Calibri" w:cs="Calibri"/>
          <w:noProof/>
          <w:sz w:val="18"/>
          <w:szCs w:val="22"/>
          <w:lang w:val="en-US"/>
        </w:rPr>
      </w:pPr>
      <w:r w:rsidRPr="00E51545">
        <w:rPr>
          <w:rFonts w:ascii="Calibri" w:hAnsi="Calibri" w:cs="Calibri"/>
          <w:noProof/>
          <w:sz w:val="18"/>
          <w:szCs w:val="22"/>
          <w:lang w:val="en-US"/>
        </w:rPr>
        <w:t>Personal data will not be profiled and will not be used for automated decision-making.</w:t>
      </w:r>
    </w:p>
    <w:p w:rsidR="00E84B6F" w:rsidRPr="00E51545" w:rsidRDefault="00E84B6F" w:rsidP="00E84B6F">
      <w:pPr>
        <w:numPr>
          <w:ilvl w:val="0"/>
          <w:numId w:val="31"/>
        </w:numPr>
        <w:spacing w:after="120"/>
        <w:ind w:left="425" w:hanging="425"/>
        <w:jc w:val="both"/>
        <w:rPr>
          <w:rFonts w:ascii="Calibri" w:hAnsi="Calibri" w:cs="Calibri"/>
          <w:sz w:val="18"/>
          <w:szCs w:val="22"/>
          <w:lang w:val="en-US"/>
        </w:rPr>
      </w:pPr>
      <w:r w:rsidRPr="00E51545">
        <w:rPr>
          <w:rFonts w:ascii="Calibri" w:hAnsi="Calibri" w:cs="Calibri"/>
          <w:noProof/>
          <w:sz w:val="18"/>
          <w:szCs w:val="22"/>
          <w:lang w:val="en-US"/>
        </w:rPr>
        <w:t>In matters concerning the processing of personal data, individuals whose data is being processed may contact the Data Protection Officer appointed by the Data Controller by writing to the email address: iod@hirszfeld.pl or the address of the headquarters indicated in point 1.</w:t>
      </w:r>
    </w:p>
    <w:p w:rsidR="00A1733C" w:rsidRPr="00E84B6F" w:rsidRDefault="00A1733C" w:rsidP="00E84B6F">
      <w:pPr>
        <w:rPr>
          <w:lang w:val="en-US"/>
        </w:rPr>
      </w:pPr>
    </w:p>
    <w:sectPr w:rsidR="00A1733C" w:rsidRPr="00E84B6F" w:rsidSect="008A45A6">
      <w:headerReference w:type="even" r:id="rId7"/>
      <w:headerReference w:type="default" r:id="rId8"/>
      <w:footerReference w:type="even" r:id="rId9"/>
      <w:footerReference w:type="default" r:id="rId10"/>
      <w:headerReference w:type="first" r:id="rId11"/>
      <w:footerReference w:type="first" r:id="rId12"/>
      <w:pgSz w:w="11906" w:h="16838"/>
      <w:pgMar w:top="1168" w:right="1416" w:bottom="1417" w:left="1276" w:header="540" w:footer="382"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56E" w:rsidRDefault="003B656E">
      <w:r>
        <w:separator/>
      </w:r>
    </w:p>
  </w:endnote>
  <w:endnote w:type="continuationSeparator" w:id="0">
    <w:p w:rsidR="003B656E" w:rsidRDefault="003B6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381" w:rsidRDefault="002B538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7CB" w:rsidRDefault="00E84B6F" w:rsidP="00B23515">
    <w:pPr>
      <w:pStyle w:val="Zpat"/>
      <w:jc w:val="center"/>
    </w:pPr>
    <w:r>
      <w:rPr>
        <w:noProof/>
        <w:lang w:val="cs-CZ" w:eastAsia="cs-CZ"/>
      </w:rPr>
      <mc:AlternateContent>
        <mc:Choice Requires="wps">
          <w:drawing>
            <wp:anchor distT="0" distB="0" distL="114300" distR="114300" simplePos="0" relativeHeight="251657216" behindDoc="0" locked="0" layoutInCell="1" allowOverlap="1">
              <wp:simplePos x="0" y="0"/>
              <wp:positionH relativeFrom="column">
                <wp:posOffset>-228600</wp:posOffset>
              </wp:positionH>
              <wp:positionV relativeFrom="paragraph">
                <wp:posOffset>21590</wp:posOffset>
              </wp:positionV>
              <wp:extent cx="64008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02035EC"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7pt" to="48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Ax+EwIAACg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"/>
          </w:pict>
        </mc:Fallback>
      </mc:AlternateContent>
    </w:r>
  </w:p>
  <w:p w:rsidR="004947CB" w:rsidRDefault="004947CB" w:rsidP="00B23515">
    <w:pPr>
      <w:pStyle w:val="Zpat"/>
      <w:jc w:val="center"/>
    </w:pPr>
    <w:r>
      <w:object w:dxaOrig="11520" w:dyaOrig="2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5pt;height:33pt">
          <v:imagedata r:id="rId1" o:title=""/>
        </v:shape>
        <o:OLEObject Type="Embed" ProgID="Unknown" ShapeID="_x0000_i1025" DrawAspect="Content" ObjectID="_1790343470" r:id="rId2"/>
      </w:object>
    </w:r>
  </w:p>
  <w:p w:rsidR="004947CB" w:rsidRPr="00E84B6F" w:rsidRDefault="004947CB" w:rsidP="00B23515">
    <w:pPr>
      <w:pStyle w:val="Zpat"/>
      <w:jc w:val="center"/>
      <w:rPr>
        <w:color w:val="808080"/>
        <w:sz w:val="16"/>
        <w:szCs w:val="16"/>
        <w:lang w:val="en-US"/>
      </w:rPr>
    </w:pPr>
    <w:r w:rsidRPr="00E84B6F">
      <w:rPr>
        <w:color w:val="808080"/>
        <w:sz w:val="16"/>
        <w:szCs w:val="16"/>
        <w:lang w:val="en-US"/>
      </w:rPr>
      <w:t>The Leading National Research Centre, Wroclaw Centre of Biotechnology 2014-2018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381" w:rsidRDefault="002B538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56E" w:rsidRDefault="003B656E">
      <w:r>
        <w:separator/>
      </w:r>
    </w:p>
  </w:footnote>
  <w:footnote w:type="continuationSeparator" w:id="0">
    <w:p w:rsidR="003B656E" w:rsidRDefault="003B6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381" w:rsidRDefault="002B538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70" w:type="dxa"/>
        <w:right w:w="70" w:type="dxa"/>
      </w:tblCellMar>
      <w:tblLook w:val="0000" w:firstRow="0" w:lastRow="0" w:firstColumn="0" w:lastColumn="0" w:noHBand="0" w:noVBand="0"/>
    </w:tblPr>
    <w:tblGrid>
      <w:gridCol w:w="1669"/>
      <w:gridCol w:w="6923"/>
    </w:tblGrid>
    <w:tr w:rsidR="004947CB" w:rsidRPr="00095CEC" w:rsidTr="006E3DE0">
      <w:trPr>
        <w:trHeight w:val="2157"/>
        <w:jc w:val="center"/>
      </w:trPr>
      <w:tc>
        <w:tcPr>
          <w:tcW w:w="1669" w:type="dxa"/>
        </w:tcPr>
        <w:p w:rsidR="004947CB" w:rsidRPr="003D534D" w:rsidRDefault="00E84B6F" w:rsidP="006A5493">
          <w:pPr>
            <w:pStyle w:val="Zhlav"/>
            <w:rPr>
              <w:color w:val="00FFFF"/>
            </w:rPr>
          </w:pPr>
          <w:r w:rsidRPr="006A5493">
            <w:rPr>
              <w:noProof/>
              <w:color w:val="00FFFF"/>
              <w:lang w:val="cs-CZ" w:eastAsia="cs-CZ"/>
            </w:rPr>
            <w:drawing>
              <wp:inline distT="0" distB="0" distL="0" distR="0">
                <wp:extent cx="984250" cy="1225550"/>
                <wp:effectExtent l="0" t="0" r="0" b="0"/>
                <wp:docPr id="1" name="Obraz 1" descr="IITD_logo_ENG_wersja_luty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ITD_logo_ENG_wersja_luty_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4250" cy="1225550"/>
                        </a:xfrm>
                        <a:prstGeom prst="rect">
                          <a:avLst/>
                        </a:prstGeom>
                        <a:noFill/>
                        <a:ln>
                          <a:noFill/>
                        </a:ln>
                      </pic:spPr>
                    </pic:pic>
                  </a:graphicData>
                </a:graphic>
              </wp:inline>
            </w:drawing>
          </w:r>
          <w:r>
            <w:rPr>
              <w:noProof/>
              <w:color w:val="7F7F7F"/>
              <w:sz w:val="22"/>
              <w:szCs w:val="22"/>
              <w:lang w:val="cs-CZ" w:eastAsia="cs-CZ"/>
            </w:rPr>
            <mc:AlternateContent>
              <mc:Choice Requires="wps">
                <w:drawing>
                  <wp:anchor distT="0" distB="0" distL="114300" distR="114300" simplePos="0" relativeHeight="251658240" behindDoc="0" locked="0" layoutInCell="1" allowOverlap="1">
                    <wp:simplePos x="0" y="0"/>
                    <wp:positionH relativeFrom="column">
                      <wp:posOffset>-14605</wp:posOffset>
                    </wp:positionH>
                    <wp:positionV relativeFrom="paragraph">
                      <wp:posOffset>1309370</wp:posOffset>
                    </wp:positionV>
                    <wp:extent cx="5144770" cy="381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4770" cy="381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7D3070"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103.1pt" to="403.95pt,10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" strokecolor="gray"/>
                </w:pict>
              </mc:Fallback>
            </mc:AlternateContent>
          </w:r>
        </w:p>
      </w:tc>
      <w:tc>
        <w:tcPr>
          <w:tcW w:w="6923" w:type="dxa"/>
        </w:tcPr>
        <w:p w:rsidR="004947CB" w:rsidRPr="004A39E6" w:rsidRDefault="004947CB" w:rsidP="00B42B96">
          <w:pPr>
            <w:pStyle w:val="Zhlav"/>
            <w:tabs>
              <w:tab w:val="clear" w:pos="4536"/>
            </w:tabs>
            <w:jc w:val="center"/>
            <w:rPr>
              <w:rFonts w:ascii="Book Antiqua" w:hAnsi="Book Antiqua"/>
              <w:b/>
              <w:color w:val="808080"/>
              <w:sz w:val="22"/>
              <w:szCs w:val="22"/>
              <w:lang w:val="en-US"/>
            </w:rPr>
          </w:pPr>
          <w:r w:rsidRPr="004A39E6">
            <w:rPr>
              <w:rFonts w:ascii="Book Antiqua" w:hAnsi="Book Antiqua"/>
              <w:b/>
              <w:color w:val="808080"/>
              <w:sz w:val="22"/>
              <w:szCs w:val="22"/>
              <w:lang w:val="en-US"/>
            </w:rPr>
            <w:t xml:space="preserve">HIRSZFELD INSTITUTE OF IMMUNOLOGY </w:t>
          </w:r>
          <w:r w:rsidRPr="004A39E6">
            <w:rPr>
              <w:rFonts w:ascii="Book Antiqua" w:hAnsi="Book Antiqua"/>
              <w:b/>
              <w:color w:val="808080"/>
              <w:sz w:val="22"/>
              <w:szCs w:val="22"/>
              <w:lang w:val="en-US"/>
            </w:rPr>
            <w:br/>
            <w:t xml:space="preserve"> AND EXPERIMENTAL THERAPY</w:t>
          </w:r>
          <w:r w:rsidR="006A5493">
            <w:rPr>
              <w:rFonts w:ascii="Book Antiqua" w:hAnsi="Book Antiqua"/>
              <w:b/>
              <w:color w:val="808080"/>
              <w:sz w:val="22"/>
              <w:szCs w:val="22"/>
              <w:lang w:val="en-US"/>
            </w:rPr>
            <w:t>,</w:t>
          </w:r>
        </w:p>
        <w:p w:rsidR="004947CB" w:rsidRPr="004A39E6" w:rsidRDefault="004947CB" w:rsidP="00B42B96">
          <w:pPr>
            <w:pStyle w:val="Zhlav"/>
            <w:jc w:val="center"/>
            <w:rPr>
              <w:rFonts w:ascii="Book Antiqua" w:hAnsi="Book Antiqua"/>
              <w:b/>
              <w:smallCaps/>
              <w:color w:val="808080"/>
              <w:spacing w:val="60"/>
              <w:sz w:val="22"/>
              <w:szCs w:val="22"/>
              <w:lang w:val="en-US"/>
            </w:rPr>
          </w:pPr>
          <w:smartTag w:uri="urn:schemas-microsoft-com:office:smarttags" w:element="place">
            <w:smartTag w:uri="urn:schemas-microsoft-com:office:smarttags" w:element="PlaceName">
              <w:r w:rsidRPr="004A39E6">
                <w:rPr>
                  <w:rFonts w:ascii="Book Antiqua" w:hAnsi="Book Antiqua"/>
                  <w:b/>
                  <w:smallCaps/>
                  <w:color w:val="808080"/>
                  <w:spacing w:val="60"/>
                  <w:sz w:val="22"/>
                  <w:szCs w:val="22"/>
                  <w:lang w:val="en-US"/>
                </w:rPr>
                <w:t>Polish</w:t>
              </w:r>
            </w:smartTag>
            <w:r w:rsidRPr="004A39E6">
              <w:rPr>
                <w:rFonts w:ascii="Book Antiqua" w:hAnsi="Book Antiqua"/>
                <w:b/>
                <w:smallCaps/>
                <w:color w:val="808080"/>
                <w:spacing w:val="60"/>
                <w:sz w:val="22"/>
                <w:szCs w:val="22"/>
                <w:lang w:val="en-US"/>
              </w:rPr>
              <w:t xml:space="preserve"> </w:t>
            </w:r>
            <w:smartTag w:uri="urn:schemas-microsoft-com:office:smarttags" w:element="PlaceType">
              <w:r w:rsidRPr="004A39E6">
                <w:rPr>
                  <w:rFonts w:ascii="Book Antiqua" w:hAnsi="Book Antiqua"/>
                  <w:b/>
                  <w:smallCaps/>
                  <w:color w:val="808080"/>
                  <w:spacing w:val="60"/>
                  <w:sz w:val="22"/>
                  <w:szCs w:val="22"/>
                  <w:lang w:val="en-US"/>
                </w:rPr>
                <w:t>Academy</w:t>
              </w:r>
            </w:smartTag>
          </w:smartTag>
          <w:r w:rsidRPr="004A39E6">
            <w:rPr>
              <w:rFonts w:ascii="Book Antiqua" w:hAnsi="Book Antiqua"/>
              <w:b/>
              <w:smallCaps/>
              <w:color w:val="808080"/>
              <w:spacing w:val="60"/>
              <w:sz w:val="22"/>
              <w:szCs w:val="22"/>
              <w:lang w:val="en-US"/>
            </w:rPr>
            <w:t xml:space="preserve"> of sciences</w:t>
          </w:r>
        </w:p>
        <w:p w:rsidR="004947CB" w:rsidRPr="004A39E6" w:rsidRDefault="004947CB" w:rsidP="00B42B96">
          <w:pPr>
            <w:pStyle w:val="Zhlav"/>
            <w:spacing w:before="60"/>
            <w:jc w:val="center"/>
            <w:rPr>
              <w:rFonts w:ascii="Book Antiqua" w:hAnsi="Book Antiqua"/>
              <w:color w:val="808080"/>
              <w:lang w:val="en-US"/>
            </w:rPr>
          </w:pPr>
          <w:r w:rsidRPr="004A39E6">
            <w:rPr>
              <w:rFonts w:ascii="Book Antiqua" w:hAnsi="Book Antiqua"/>
              <w:color w:val="808080"/>
              <w:lang w:val="en-US"/>
            </w:rPr>
            <w:t>Centre of Excellence: IMMUNE</w:t>
          </w:r>
        </w:p>
        <w:p w:rsidR="004947CB" w:rsidRPr="004A39E6" w:rsidRDefault="004947CB" w:rsidP="00B42B96">
          <w:pPr>
            <w:pStyle w:val="Zhlav"/>
            <w:jc w:val="center"/>
            <w:rPr>
              <w:rFonts w:ascii="Book Antiqua" w:hAnsi="Book Antiqua"/>
              <w:color w:val="808080"/>
              <w:sz w:val="8"/>
              <w:szCs w:val="8"/>
              <w:lang w:val="en-US"/>
            </w:rPr>
          </w:pPr>
        </w:p>
        <w:p w:rsidR="004947CB" w:rsidRPr="004A39E6" w:rsidRDefault="004947CB" w:rsidP="00B42B96">
          <w:pPr>
            <w:pStyle w:val="Zhlav"/>
            <w:jc w:val="center"/>
            <w:rPr>
              <w:rFonts w:ascii="Book Antiqua" w:hAnsi="Book Antiqua"/>
              <w:b/>
              <w:color w:val="808080"/>
              <w:sz w:val="22"/>
              <w:szCs w:val="22"/>
            </w:rPr>
          </w:pPr>
          <w:r w:rsidRPr="004A39E6">
            <w:rPr>
              <w:rFonts w:ascii="Book Antiqua" w:hAnsi="Book Antiqua"/>
              <w:b/>
              <w:color w:val="808080"/>
              <w:sz w:val="22"/>
              <w:szCs w:val="22"/>
            </w:rPr>
            <w:t xml:space="preserve">Rudolfa Weigla 12, 53-114 Wrocław, </w:t>
          </w:r>
          <w:r w:rsidRPr="004A39E6">
            <w:rPr>
              <w:rFonts w:ascii="Book Antiqua" w:hAnsi="Book Antiqua"/>
              <w:b/>
              <w:smallCaps/>
              <w:color w:val="808080"/>
              <w:sz w:val="22"/>
              <w:szCs w:val="22"/>
            </w:rPr>
            <w:t>Poland</w:t>
          </w:r>
        </w:p>
        <w:p w:rsidR="004947CB" w:rsidRPr="00B827E4" w:rsidRDefault="004947CB" w:rsidP="00B42B96">
          <w:pPr>
            <w:pStyle w:val="Zpat"/>
            <w:tabs>
              <w:tab w:val="left" w:pos="1134"/>
            </w:tabs>
            <w:jc w:val="center"/>
            <w:rPr>
              <w:rFonts w:ascii="Book Antiqua" w:hAnsi="Book Antiqua"/>
              <w:color w:val="808080"/>
              <w:sz w:val="19"/>
              <w:szCs w:val="19"/>
            </w:rPr>
          </w:pPr>
          <w:r w:rsidRPr="00B827E4">
            <w:rPr>
              <w:rFonts w:ascii="Book Antiqua" w:hAnsi="Book Antiqua"/>
              <w:color w:val="808080"/>
              <w:sz w:val="19"/>
              <w:szCs w:val="19"/>
            </w:rPr>
            <w:t>Phone: (+48-71) 337 11 72,  (+48-71) 370 99 30    Fax: (+48-71) 337 21 71</w:t>
          </w:r>
        </w:p>
        <w:p w:rsidR="004947CB" w:rsidRPr="001B1796" w:rsidRDefault="004947CB" w:rsidP="00B42B96">
          <w:pPr>
            <w:pStyle w:val="Zhlav"/>
            <w:spacing w:after="60"/>
            <w:jc w:val="center"/>
            <w:rPr>
              <w:rFonts w:ascii="Book Antiqua" w:hAnsi="Book Antiqua"/>
              <w:color w:val="808080"/>
              <w:sz w:val="10"/>
              <w:szCs w:val="10"/>
            </w:rPr>
          </w:pPr>
          <w:r w:rsidRPr="004A39E6">
            <w:rPr>
              <w:rFonts w:ascii="Book Antiqua" w:hAnsi="Book Antiqua"/>
              <w:color w:val="808080"/>
            </w:rPr>
            <w:t>www.</w:t>
          </w:r>
          <w:r w:rsidR="002B5381" w:rsidRPr="002B5381">
            <w:rPr>
              <w:rFonts w:ascii="Book Antiqua" w:hAnsi="Book Antiqua"/>
              <w:color w:val="808080"/>
            </w:rPr>
            <w:t>hirszfeld.pl</w:t>
          </w:r>
        </w:p>
        <w:p w:rsidR="004947CB" w:rsidRPr="004A39E6" w:rsidRDefault="004947CB" w:rsidP="001B1796">
          <w:pPr>
            <w:pStyle w:val="Zhlav"/>
            <w:spacing w:after="60"/>
          </w:pPr>
        </w:p>
      </w:tc>
    </w:tr>
  </w:tbl>
  <w:p w:rsidR="004947CB" w:rsidRPr="00095CEC" w:rsidRDefault="004947C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381" w:rsidRDefault="002B538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C8A96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E03A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B8FB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5CB2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0022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F10FB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8282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62EC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485B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C2CB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096BF3"/>
    <w:multiLevelType w:val="hybridMultilevel"/>
    <w:tmpl w:val="FEB61E12"/>
    <w:lvl w:ilvl="0" w:tplc="A2F8AE1C">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D700AA"/>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2" w15:restartNumberingAfterBreak="0">
    <w:nsid w:val="1084567D"/>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38C1FB9"/>
    <w:multiLevelType w:val="hybridMultilevel"/>
    <w:tmpl w:val="7A20C43C"/>
    <w:lvl w:ilvl="0" w:tplc="0415000F">
      <w:start w:val="1"/>
      <w:numFmt w:val="decimal"/>
      <w:lvlText w:val="%1."/>
      <w:lvlJc w:val="left"/>
      <w:pPr>
        <w:tabs>
          <w:tab w:val="num" w:pos="1428"/>
        </w:tabs>
        <w:ind w:left="1428" w:hanging="360"/>
      </w:pPr>
      <w:rPr>
        <w:rFonts w:cs="Times New Roman"/>
      </w:rPr>
    </w:lvl>
    <w:lvl w:ilvl="1" w:tplc="04150019" w:tentative="1">
      <w:start w:val="1"/>
      <w:numFmt w:val="lowerLetter"/>
      <w:lvlText w:val="%2."/>
      <w:lvlJc w:val="left"/>
      <w:pPr>
        <w:tabs>
          <w:tab w:val="num" w:pos="2148"/>
        </w:tabs>
        <w:ind w:left="2148" w:hanging="360"/>
      </w:pPr>
      <w:rPr>
        <w:rFonts w:cs="Times New Roman"/>
      </w:rPr>
    </w:lvl>
    <w:lvl w:ilvl="2" w:tplc="0415001B" w:tentative="1">
      <w:start w:val="1"/>
      <w:numFmt w:val="lowerRoman"/>
      <w:lvlText w:val="%3."/>
      <w:lvlJc w:val="right"/>
      <w:pPr>
        <w:tabs>
          <w:tab w:val="num" w:pos="2868"/>
        </w:tabs>
        <w:ind w:left="2868" w:hanging="180"/>
      </w:pPr>
      <w:rPr>
        <w:rFonts w:cs="Times New Roman"/>
      </w:rPr>
    </w:lvl>
    <w:lvl w:ilvl="3" w:tplc="0415000F" w:tentative="1">
      <w:start w:val="1"/>
      <w:numFmt w:val="decimal"/>
      <w:lvlText w:val="%4."/>
      <w:lvlJc w:val="left"/>
      <w:pPr>
        <w:tabs>
          <w:tab w:val="num" w:pos="3588"/>
        </w:tabs>
        <w:ind w:left="3588" w:hanging="360"/>
      </w:pPr>
      <w:rPr>
        <w:rFonts w:cs="Times New Roman"/>
      </w:rPr>
    </w:lvl>
    <w:lvl w:ilvl="4" w:tplc="04150019" w:tentative="1">
      <w:start w:val="1"/>
      <w:numFmt w:val="lowerLetter"/>
      <w:lvlText w:val="%5."/>
      <w:lvlJc w:val="left"/>
      <w:pPr>
        <w:tabs>
          <w:tab w:val="num" w:pos="4308"/>
        </w:tabs>
        <w:ind w:left="4308" w:hanging="360"/>
      </w:pPr>
      <w:rPr>
        <w:rFonts w:cs="Times New Roman"/>
      </w:rPr>
    </w:lvl>
    <w:lvl w:ilvl="5" w:tplc="0415001B" w:tentative="1">
      <w:start w:val="1"/>
      <w:numFmt w:val="lowerRoman"/>
      <w:lvlText w:val="%6."/>
      <w:lvlJc w:val="right"/>
      <w:pPr>
        <w:tabs>
          <w:tab w:val="num" w:pos="5028"/>
        </w:tabs>
        <w:ind w:left="5028" w:hanging="180"/>
      </w:pPr>
      <w:rPr>
        <w:rFonts w:cs="Times New Roman"/>
      </w:rPr>
    </w:lvl>
    <w:lvl w:ilvl="6" w:tplc="0415000F" w:tentative="1">
      <w:start w:val="1"/>
      <w:numFmt w:val="decimal"/>
      <w:lvlText w:val="%7."/>
      <w:lvlJc w:val="left"/>
      <w:pPr>
        <w:tabs>
          <w:tab w:val="num" w:pos="5748"/>
        </w:tabs>
        <w:ind w:left="5748" w:hanging="360"/>
      </w:pPr>
      <w:rPr>
        <w:rFonts w:cs="Times New Roman"/>
      </w:rPr>
    </w:lvl>
    <w:lvl w:ilvl="7" w:tplc="04150019" w:tentative="1">
      <w:start w:val="1"/>
      <w:numFmt w:val="lowerLetter"/>
      <w:lvlText w:val="%8."/>
      <w:lvlJc w:val="left"/>
      <w:pPr>
        <w:tabs>
          <w:tab w:val="num" w:pos="6468"/>
        </w:tabs>
        <w:ind w:left="6468" w:hanging="360"/>
      </w:pPr>
      <w:rPr>
        <w:rFonts w:cs="Times New Roman"/>
      </w:rPr>
    </w:lvl>
    <w:lvl w:ilvl="8" w:tplc="0415001B" w:tentative="1">
      <w:start w:val="1"/>
      <w:numFmt w:val="lowerRoman"/>
      <w:lvlText w:val="%9."/>
      <w:lvlJc w:val="right"/>
      <w:pPr>
        <w:tabs>
          <w:tab w:val="num" w:pos="7188"/>
        </w:tabs>
        <w:ind w:left="7188" w:hanging="180"/>
      </w:pPr>
      <w:rPr>
        <w:rFonts w:cs="Times New Roman"/>
      </w:rPr>
    </w:lvl>
  </w:abstractNum>
  <w:abstractNum w:abstractNumId="14" w15:restartNumberingAfterBreak="0">
    <w:nsid w:val="18715AC4"/>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FA12388"/>
    <w:multiLevelType w:val="hybridMultilevel"/>
    <w:tmpl w:val="F11686D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2ED426A2"/>
    <w:multiLevelType w:val="hybridMultilevel"/>
    <w:tmpl w:val="B88AF9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4478A9"/>
    <w:multiLevelType w:val="multilevel"/>
    <w:tmpl w:val="840A1D50"/>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933543"/>
    <w:multiLevelType w:val="hybridMultilevel"/>
    <w:tmpl w:val="28B64F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BF270FC"/>
    <w:multiLevelType w:val="hybridMultilevel"/>
    <w:tmpl w:val="98268D24"/>
    <w:lvl w:ilvl="0" w:tplc="FE34B44E">
      <w:start w:val="1"/>
      <w:numFmt w:val="bullet"/>
      <w:lvlText w:val="-"/>
      <w:lvlJc w:val="left"/>
      <w:pPr>
        <w:ind w:left="720" w:hanging="360"/>
      </w:pPr>
      <w:rPr>
        <w:rFonts w:ascii="Stencil" w:hAnsi="Stenci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18250CC"/>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4E53838"/>
    <w:multiLevelType w:val="hybridMultilevel"/>
    <w:tmpl w:val="8D1C091E"/>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0E7F3C"/>
    <w:multiLevelType w:val="hybridMultilevel"/>
    <w:tmpl w:val="D8F0EF7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15:restartNumberingAfterBreak="0">
    <w:nsid w:val="58CF54ED"/>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A24587C"/>
    <w:multiLevelType w:val="hybridMultilevel"/>
    <w:tmpl w:val="8DA6A0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4B82A00"/>
    <w:multiLevelType w:val="hybridMultilevel"/>
    <w:tmpl w:val="E4D8C8F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71326B42"/>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5EC3E11"/>
    <w:multiLevelType w:val="hybridMultilevel"/>
    <w:tmpl w:val="4CEA4324"/>
    <w:lvl w:ilvl="0" w:tplc="A2F8AE1C">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2D21F0"/>
    <w:multiLevelType w:val="multilevel"/>
    <w:tmpl w:val="724084E4"/>
    <w:lvl w:ilvl="0">
      <w:start w:val="31"/>
      <w:numFmt w:val="decimal"/>
      <w:lvlText w:val="%1"/>
      <w:lvlJc w:val="left"/>
      <w:pPr>
        <w:tabs>
          <w:tab w:val="num" w:pos="795"/>
        </w:tabs>
        <w:ind w:left="795" w:hanging="795"/>
      </w:pPr>
      <w:rPr>
        <w:rFonts w:cs="Times New Roman" w:hint="default"/>
      </w:rPr>
    </w:lvl>
    <w:lvl w:ilvl="1">
      <w:start w:val="343"/>
      <w:numFmt w:val="decimal"/>
      <w:lvlText w:val="%1-%2"/>
      <w:lvlJc w:val="left"/>
      <w:pPr>
        <w:tabs>
          <w:tab w:val="num" w:pos="4623"/>
        </w:tabs>
        <w:ind w:left="4623" w:hanging="795"/>
      </w:pPr>
      <w:rPr>
        <w:rFonts w:cs="Times New Roman" w:hint="default"/>
      </w:rPr>
    </w:lvl>
    <w:lvl w:ilvl="2">
      <w:start w:val="1"/>
      <w:numFmt w:val="decimal"/>
      <w:lvlText w:val="%1-%2.%3"/>
      <w:lvlJc w:val="left"/>
      <w:pPr>
        <w:tabs>
          <w:tab w:val="num" w:pos="8451"/>
        </w:tabs>
        <w:ind w:left="8451" w:hanging="795"/>
      </w:pPr>
      <w:rPr>
        <w:rFonts w:cs="Times New Roman" w:hint="default"/>
      </w:rPr>
    </w:lvl>
    <w:lvl w:ilvl="3">
      <w:start w:val="1"/>
      <w:numFmt w:val="decimal"/>
      <w:lvlText w:val="%1-%2.%3.%4"/>
      <w:lvlJc w:val="left"/>
      <w:pPr>
        <w:tabs>
          <w:tab w:val="num" w:pos="12564"/>
        </w:tabs>
        <w:ind w:left="12564" w:hanging="1080"/>
      </w:pPr>
      <w:rPr>
        <w:rFonts w:cs="Times New Roman" w:hint="default"/>
      </w:rPr>
    </w:lvl>
    <w:lvl w:ilvl="4">
      <w:start w:val="1"/>
      <w:numFmt w:val="decimal"/>
      <w:lvlText w:val="%1-%2.%3.%4.%5"/>
      <w:lvlJc w:val="left"/>
      <w:pPr>
        <w:tabs>
          <w:tab w:val="num" w:pos="16392"/>
        </w:tabs>
        <w:ind w:left="16392" w:hanging="1080"/>
      </w:pPr>
      <w:rPr>
        <w:rFonts w:cs="Times New Roman" w:hint="default"/>
      </w:rPr>
    </w:lvl>
    <w:lvl w:ilvl="5">
      <w:start w:val="1"/>
      <w:numFmt w:val="decimal"/>
      <w:lvlText w:val="%1-%2.%3.%4.%5.%6"/>
      <w:lvlJc w:val="left"/>
      <w:pPr>
        <w:tabs>
          <w:tab w:val="num" w:pos="20580"/>
        </w:tabs>
        <w:ind w:left="20580" w:hanging="1440"/>
      </w:pPr>
      <w:rPr>
        <w:rFonts w:cs="Times New Roman" w:hint="default"/>
      </w:rPr>
    </w:lvl>
    <w:lvl w:ilvl="6">
      <w:start w:val="1"/>
      <w:numFmt w:val="decimal"/>
      <w:lvlText w:val="%1-%2.%3.%4.%5.%6.%7"/>
      <w:lvlJc w:val="left"/>
      <w:pPr>
        <w:tabs>
          <w:tab w:val="num" w:pos="24408"/>
        </w:tabs>
        <w:ind w:left="24408" w:hanging="1440"/>
      </w:pPr>
      <w:rPr>
        <w:rFonts w:cs="Times New Roman" w:hint="default"/>
      </w:rPr>
    </w:lvl>
    <w:lvl w:ilvl="7">
      <w:start w:val="1"/>
      <w:numFmt w:val="decimal"/>
      <w:lvlText w:val="%1-%2.%3.%4.%5.%6.%7.%8"/>
      <w:lvlJc w:val="left"/>
      <w:pPr>
        <w:tabs>
          <w:tab w:val="num" w:pos="28596"/>
        </w:tabs>
        <w:ind w:left="28596" w:hanging="1800"/>
      </w:pPr>
      <w:rPr>
        <w:rFonts w:cs="Times New Roman" w:hint="default"/>
      </w:rPr>
    </w:lvl>
    <w:lvl w:ilvl="8">
      <w:start w:val="1"/>
      <w:numFmt w:val="decimal"/>
      <w:lvlText w:val="%1-%2.%3.%4.%5.%6.%7.%8.%9"/>
      <w:lvlJc w:val="left"/>
      <w:pPr>
        <w:tabs>
          <w:tab w:val="num" w:pos="-31680"/>
        </w:tabs>
        <w:ind w:hanging="2160"/>
      </w:pPr>
      <w:rPr>
        <w:rFonts w:cs="Times New Roman" w:hint="default"/>
      </w:rPr>
    </w:lvl>
  </w:abstractNum>
  <w:abstractNum w:abstractNumId="29" w15:restartNumberingAfterBreak="0">
    <w:nsid w:val="7BA6745B"/>
    <w:multiLevelType w:val="hybridMultilevel"/>
    <w:tmpl w:val="3610770C"/>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D851C9F"/>
    <w:multiLevelType w:val="multilevel"/>
    <w:tmpl w:val="5FBE6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23"/>
  </w:num>
  <w:num w:numId="3">
    <w:abstractNumId w:val="11"/>
  </w:num>
  <w:num w:numId="4">
    <w:abstractNumId w:val="12"/>
  </w:num>
  <w:num w:numId="5">
    <w:abstractNumId w:val="20"/>
  </w:num>
  <w:num w:numId="6">
    <w:abstractNumId w:val="26"/>
  </w:num>
  <w:num w:numId="7">
    <w:abstractNumId w:val="14"/>
  </w:num>
  <w:num w:numId="8">
    <w:abstractNumId w:val="22"/>
  </w:num>
  <w:num w:numId="9">
    <w:abstractNumId w:val="21"/>
  </w:num>
  <w:num w:numId="10">
    <w:abstractNumId w:val="13"/>
  </w:num>
  <w:num w:numId="11">
    <w:abstractNumId w:val="29"/>
  </w:num>
  <w:num w:numId="12">
    <w:abstractNumId w:val="25"/>
  </w:num>
  <w:num w:numId="13">
    <w:abstractNumId w:val="19"/>
  </w:num>
  <w:num w:numId="14">
    <w:abstractNumId w:val="15"/>
  </w:num>
  <w:num w:numId="15">
    <w:abstractNumId w:val="27"/>
  </w:num>
  <w:num w:numId="16">
    <w:abstractNumId w:val="10"/>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30"/>
  </w:num>
  <w:num w:numId="28">
    <w:abstractNumId w:val="17"/>
  </w:num>
  <w:num w:numId="29">
    <w:abstractNumId w:val="18"/>
  </w:num>
  <w:num w:numId="30">
    <w:abstractNumId w:val="24"/>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EA5"/>
    <w:rsid w:val="0003053F"/>
    <w:rsid w:val="0003355A"/>
    <w:rsid w:val="0005298B"/>
    <w:rsid w:val="000552C7"/>
    <w:rsid w:val="00055D57"/>
    <w:rsid w:val="000861ED"/>
    <w:rsid w:val="00095CEC"/>
    <w:rsid w:val="000A1147"/>
    <w:rsid w:val="000A4CB1"/>
    <w:rsid w:val="000A64C1"/>
    <w:rsid w:val="000A6F1F"/>
    <w:rsid w:val="000B5DAC"/>
    <w:rsid w:val="000C09C2"/>
    <w:rsid w:val="000E25FE"/>
    <w:rsid w:val="000E3934"/>
    <w:rsid w:val="000E4339"/>
    <w:rsid w:val="00110891"/>
    <w:rsid w:val="00112172"/>
    <w:rsid w:val="00115DF2"/>
    <w:rsid w:val="00125FEC"/>
    <w:rsid w:val="001407E2"/>
    <w:rsid w:val="00144E41"/>
    <w:rsid w:val="0017634A"/>
    <w:rsid w:val="001964B5"/>
    <w:rsid w:val="001965F7"/>
    <w:rsid w:val="001A259B"/>
    <w:rsid w:val="001B1796"/>
    <w:rsid w:val="001B2449"/>
    <w:rsid w:val="001B5298"/>
    <w:rsid w:val="001C0A4C"/>
    <w:rsid w:val="001D4A36"/>
    <w:rsid w:val="001E33EB"/>
    <w:rsid w:val="001E3E1A"/>
    <w:rsid w:val="001E58F2"/>
    <w:rsid w:val="001E7E4C"/>
    <w:rsid w:val="00207FFB"/>
    <w:rsid w:val="00212B8F"/>
    <w:rsid w:val="002207AA"/>
    <w:rsid w:val="00225189"/>
    <w:rsid w:val="00242F74"/>
    <w:rsid w:val="002462C7"/>
    <w:rsid w:val="00252BE2"/>
    <w:rsid w:val="00262C86"/>
    <w:rsid w:val="00266358"/>
    <w:rsid w:val="002775A9"/>
    <w:rsid w:val="00290DB2"/>
    <w:rsid w:val="0029501E"/>
    <w:rsid w:val="002B5381"/>
    <w:rsid w:val="002D2D04"/>
    <w:rsid w:val="002D3A4E"/>
    <w:rsid w:val="002D6C30"/>
    <w:rsid w:val="002E16B7"/>
    <w:rsid w:val="002F5DD5"/>
    <w:rsid w:val="0031197F"/>
    <w:rsid w:val="00324D11"/>
    <w:rsid w:val="0032772F"/>
    <w:rsid w:val="00337884"/>
    <w:rsid w:val="00356547"/>
    <w:rsid w:val="003568CC"/>
    <w:rsid w:val="00362110"/>
    <w:rsid w:val="00372DBF"/>
    <w:rsid w:val="0038778F"/>
    <w:rsid w:val="003A5634"/>
    <w:rsid w:val="003B656E"/>
    <w:rsid w:val="003B6B47"/>
    <w:rsid w:val="003C6BC8"/>
    <w:rsid w:val="003C73CE"/>
    <w:rsid w:val="003C7BA5"/>
    <w:rsid w:val="003C7DE7"/>
    <w:rsid w:val="003D0663"/>
    <w:rsid w:val="003D534D"/>
    <w:rsid w:val="003D7226"/>
    <w:rsid w:val="003F1460"/>
    <w:rsid w:val="003F21AC"/>
    <w:rsid w:val="003F2ACB"/>
    <w:rsid w:val="003F73A3"/>
    <w:rsid w:val="00417C83"/>
    <w:rsid w:val="00421BC8"/>
    <w:rsid w:val="00445A35"/>
    <w:rsid w:val="004460E9"/>
    <w:rsid w:val="00456D3D"/>
    <w:rsid w:val="004627DE"/>
    <w:rsid w:val="00463798"/>
    <w:rsid w:val="00474D7E"/>
    <w:rsid w:val="004833C2"/>
    <w:rsid w:val="00485837"/>
    <w:rsid w:val="004947CB"/>
    <w:rsid w:val="004964F7"/>
    <w:rsid w:val="004A39E6"/>
    <w:rsid w:val="004B398F"/>
    <w:rsid w:val="004B4757"/>
    <w:rsid w:val="004C4A35"/>
    <w:rsid w:val="004C5E1A"/>
    <w:rsid w:val="004D5762"/>
    <w:rsid w:val="004E3D6D"/>
    <w:rsid w:val="004F5FAF"/>
    <w:rsid w:val="004F7A36"/>
    <w:rsid w:val="0050333A"/>
    <w:rsid w:val="00517600"/>
    <w:rsid w:val="00527699"/>
    <w:rsid w:val="005323FA"/>
    <w:rsid w:val="005335EB"/>
    <w:rsid w:val="005349D2"/>
    <w:rsid w:val="005409FB"/>
    <w:rsid w:val="0054527A"/>
    <w:rsid w:val="00553BA9"/>
    <w:rsid w:val="0056061A"/>
    <w:rsid w:val="00566BBF"/>
    <w:rsid w:val="0058400D"/>
    <w:rsid w:val="005A2E95"/>
    <w:rsid w:val="005A6CC1"/>
    <w:rsid w:val="005A710A"/>
    <w:rsid w:val="005B23A1"/>
    <w:rsid w:val="005B2A6D"/>
    <w:rsid w:val="005B4F1C"/>
    <w:rsid w:val="005B4F64"/>
    <w:rsid w:val="005B60AF"/>
    <w:rsid w:val="005B7789"/>
    <w:rsid w:val="005B7888"/>
    <w:rsid w:val="005C44EE"/>
    <w:rsid w:val="005D199F"/>
    <w:rsid w:val="005D5D2B"/>
    <w:rsid w:val="00605E93"/>
    <w:rsid w:val="00606CE2"/>
    <w:rsid w:val="0062536A"/>
    <w:rsid w:val="00636F2D"/>
    <w:rsid w:val="0064259A"/>
    <w:rsid w:val="006439C4"/>
    <w:rsid w:val="00654DBF"/>
    <w:rsid w:val="006642B4"/>
    <w:rsid w:val="00675BDE"/>
    <w:rsid w:val="006A4B63"/>
    <w:rsid w:val="006A5493"/>
    <w:rsid w:val="006D2797"/>
    <w:rsid w:val="006E3DE0"/>
    <w:rsid w:val="006F1FBB"/>
    <w:rsid w:val="006F574C"/>
    <w:rsid w:val="00720DBF"/>
    <w:rsid w:val="007212BB"/>
    <w:rsid w:val="00731148"/>
    <w:rsid w:val="0073590B"/>
    <w:rsid w:val="00740B16"/>
    <w:rsid w:val="00741ACB"/>
    <w:rsid w:val="00741E50"/>
    <w:rsid w:val="0074375C"/>
    <w:rsid w:val="0075425B"/>
    <w:rsid w:val="007647F4"/>
    <w:rsid w:val="00777387"/>
    <w:rsid w:val="0078714B"/>
    <w:rsid w:val="00797228"/>
    <w:rsid w:val="00797BFF"/>
    <w:rsid w:val="007A0CBD"/>
    <w:rsid w:val="007A5B3D"/>
    <w:rsid w:val="007C0615"/>
    <w:rsid w:val="007C3797"/>
    <w:rsid w:val="007C3EA3"/>
    <w:rsid w:val="007C60A7"/>
    <w:rsid w:val="007D2DE6"/>
    <w:rsid w:val="007F376E"/>
    <w:rsid w:val="007F4415"/>
    <w:rsid w:val="00820337"/>
    <w:rsid w:val="0082059F"/>
    <w:rsid w:val="0082660A"/>
    <w:rsid w:val="008304CB"/>
    <w:rsid w:val="008409B4"/>
    <w:rsid w:val="00843DC8"/>
    <w:rsid w:val="00844391"/>
    <w:rsid w:val="008504BF"/>
    <w:rsid w:val="00861863"/>
    <w:rsid w:val="00873E6A"/>
    <w:rsid w:val="00884091"/>
    <w:rsid w:val="00887DC7"/>
    <w:rsid w:val="00891C24"/>
    <w:rsid w:val="008A45A6"/>
    <w:rsid w:val="008A74D1"/>
    <w:rsid w:val="008B4CCC"/>
    <w:rsid w:val="008C68DB"/>
    <w:rsid w:val="009003FF"/>
    <w:rsid w:val="0090592C"/>
    <w:rsid w:val="00910CB4"/>
    <w:rsid w:val="009212BA"/>
    <w:rsid w:val="00922AA9"/>
    <w:rsid w:val="00922D18"/>
    <w:rsid w:val="00923730"/>
    <w:rsid w:val="00944319"/>
    <w:rsid w:val="00950592"/>
    <w:rsid w:val="009737EE"/>
    <w:rsid w:val="009818EE"/>
    <w:rsid w:val="009A5A3E"/>
    <w:rsid w:val="009D5EF4"/>
    <w:rsid w:val="009F02F0"/>
    <w:rsid w:val="009F6390"/>
    <w:rsid w:val="009F6B8F"/>
    <w:rsid w:val="00A1103B"/>
    <w:rsid w:val="00A1396C"/>
    <w:rsid w:val="00A145B2"/>
    <w:rsid w:val="00A16806"/>
    <w:rsid w:val="00A1733C"/>
    <w:rsid w:val="00A23CD8"/>
    <w:rsid w:val="00A31102"/>
    <w:rsid w:val="00A43686"/>
    <w:rsid w:val="00A44EA5"/>
    <w:rsid w:val="00A54495"/>
    <w:rsid w:val="00A54F88"/>
    <w:rsid w:val="00A55C92"/>
    <w:rsid w:val="00A56D9C"/>
    <w:rsid w:val="00A71FE3"/>
    <w:rsid w:val="00A744F1"/>
    <w:rsid w:val="00A81E32"/>
    <w:rsid w:val="00A86B3B"/>
    <w:rsid w:val="00A96E80"/>
    <w:rsid w:val="00AB27C5"/>
    <w:rsid w:val="00AB3B97"/>
    <w:rsid w:val="00AD7ACC"/>
    <w:rsid w:val="00AF52CB"/>
    <w:rsid w:val="00AF7329"/>
    <w:rsid w:val="00AF7BF2"/>
    <w:rsid w:val="00B04351"/>
    <w:rsid w:val="00B23515"/>
    <w:rsid w:val="00B23FBF"/>
    <w:rsid w:val="00B31F36"/>
    <w:rsid w:val="00B3437D"/>
    <w:rsid w:val="00B416DA"/>
    <w:rsid w:val="00B42B96"/>
    <w:rsid w:val="00B57180"/>
    <w:rsid w:val="00B65BDB"/>
    <w:rsid w:val="00B71577"/>
    <w:rsid w:val="00B827E4"/>
    <w:rsid w:val="00B8681E"/>
    <w:rsid w:val="00B9081A"/>
    <w:rsid w:val="00B94245"/>
    <w:rsid w:val="00B96DCD"/>
    <w:rsid w:val="00BB0A18"/>
    <w:rsid w:val="00BB17A3"/>
    <w:rsid w:val="00BB74D8"/>
    <w:rsid w:val="00BD1D23"/>
    <w:rsid w:val="00BD531A"/>
    <w:rsid w:val="00BF3551"/>
    <w:rsid w:val="00C045BF"/>
    <w:rsid w:val="00C1593D"/>
    <w:rsid w:val="00C24C5E"/>
    <w:rsid w:val="00C30DDB"/>
    <w:rsid w:val="00C31807"/>
    <w:rsid w:val="00C46E51"/>
    <w:rsid w:val="00C50696"/>
    <w:rsid w:val="00C530AF"/>
    <w:rsid w:val="00C5748F"/>
    <w:rsid w:val="00C57626"/>
    <w:rsid w:val="00C60C0E"/>
    <w:rsid w:val="00C7648A"/>
    <w:rsid w:val="00C764D2"/>
    <w:rsid w:val="00C813A5"/>
    <w:rsid w:val="00C852D3"/>
    <w:rsid w:val="00C91706"/>
    <w:rsid w:val="00CA1746"/>
    <w:rsid w:val="00CC4A31"/>
    <w:rsid w:val="00CD3DF5"/>
    <w:rsid w:val="00CE7972"/>
    <w:rsid w:val="00D00342"/>
    <w:rsid w:val="00D1648C"/>
    <w:rsid w:val="00D31699"/>
    <w:rsid w:val="00D40845"/>
    <w:rsid w:val="00D429FA"/>
    <w:rsid w:val="00D47820"/>
    <w:rsid w:val="00D5224B"/>
    <w:rsid w:val="00D61FAC"/>
    <w:rsid w:val="00D70891"/>
    <w:rsid w:val="00D81154"/>
    <w:rsid w:val="00D8144D"/>
    <w:rsid w:val="00DB10B5"/>
    <w:rsid w:val="00DB2D65"/>
    <w:rsid w:val="00DB35DA"/>
    <w:rsid w:val="00DF4861"/>
    <w:rsid w:val="00DF7334"/>
    <w:rsid w:val="00E0763A"/>
    <w:rsid w:val="00E108A2"/>
    <w:rsid w:val="00E131E6"/>
    <w:rsid w:val="00E16360"/>
    <w:rsid w:val="00E40A6D"/>
    <w:rsid w:val="00E41CC7"/>
    <w:rsid w:val="00E4254D"/>
    <w:rsid w:val="00E726BD"/>
    <w:rsid w:val="00E84B6F"/>
    <w:rsid w:val="00EA2AF3"/>
    <w:rsid w:val="00EB6033"/>
    <w:rsid w:val="00ED65EF"/>
    <w:rsid w:val="00F02C8A"/>
    <w:rsid w:val="00F207C0"/>
    <w:rsid w:val="00F21BEA"/>
    <w:rsid w:val="00F2634B"/>
    <w:rsid w:val="00F57E03"/>
    <w:rsid w:val="00F61996"/>
    <w:rsid w:val="00F9394B"/>
    <w:rsid w:val="00FA2596"/>
    <w:rsid w:val="00FD6CD4"/>
    <w:rsid w:val="00FE5959"/>
    <w:rsid w:val="00FF5EC5"/>
    <w:rsid w:val="00FF6414"/>
    <w:rsid w:val="00FF67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0EE7B07F-D028-44DB-8019-8C409FBAE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3798"/>
    <w:rPr>
      <w:sz w:val="24"/>
      <w:szCs w:val="24"/>
    </w:rPr>
  </w:style>
  <w:style w:type="paragraph" w:styleId="Nadpis1">
    <w:name w:val="heading 1"/>
    <w:basedOn w:val="Normln"/>
    <w:next w:val="Normln"/>
    <w:link w:val="Nadpis1Char"/>
    <w:uiPriority w:val="99"/>
    <w:qFormat/>
    <w:rsid w:val="004C4A35"/>
    <w:pPr>
      <w:keepNext/>
      <w:overflowPunct w:val="0"/>
      <w:autoSpaceDE w:val="0"/>
      <w:autoSpaceDN w:val="0"/>
      <w:adjustRightInd w:val="0"/>
      <w:textAlignment w:val="baseline"/>
      <w:outlineLvl w:val="0"/>
    </w:pPr>
    <w:rPr>
      <w:sz w:val="28"/>
      <w:szCs w:val="20"/>
    </w:rPr>
  </w:style>
  <w:style w:type="paragraph" w:styleId="Nadpis2">
    <w:name w:val="heading 2"/>
    <w:basedOn w:val="Normln"/>
    <w:next w:val="Normln"/>
    <w:link w:val="Nadpis2Char"/>
    <w:uiPriority w:val="99"/>
    <w:qFormat/>
    <w:rsid w:val="004C4A35"/>
    <w:pPr>
      <w:keepNext/>
      <w:outlineLvl w:val="1"/>
    </w:pPr>
    <w:rPr>
      <w:i/>
    </w:rPr>
  </w:style>
  <w:style w:type="paragraph" w:styleId="Nadpis3">
    <w:name w:val="heading 3"/>
    <w:basedOn w:val="Normln"/>
    <w:next w:val="Normln"/>
    <w:link w:val="Nadpis3Char"/>
    <w:uiPriority w:val="99"/>
    <w:qFormat/>
    <w:rsid w:val="004C4A35"/>
    <w:pPr>
      <w:keepNext/>
      <w:outlineLvl w:val="2"/>
    </w:pPr>
    <w:rPr>
      <w:u w:val="single"/>
    </w:rPr>
  </w:style>
  <w:style w:type="paragraph" w:styleId="Nadpis4">
    <w:name w:val="heading 4"/>
    <w:basedOn w:val="Normln"/>
    <w:next w:val="Normln"/>
    <w:link w:val="Nadpis4Char"/>
    <w:uiPriority w:val="99"/>
    <w:qFormat/>
    <w:rsid w:val="004C4A35"/>
    <w:pPr>
      <w:keepNext/>
      <w:ind w:right="-1010"/>
      <w:outlineLvl w:val="3"/>
    </w:pPr>
    <w:rPr>
      <w:sz w:val="28"/>
    </w:rPr>
  </w:style>
  <w:style w:type="paragraph" w:styleId="Nadpis5">
    <w:name w:val="heading 5"/>
    <w:basedOn w:val="Normln"/>
    <w:next w:val="Normln"/>
    <w:link w:val="Nadpis5Char"/>
    <w:uiPriority w:val="99"/>
    <w:qFormat/>
    <w:rsid w:val="004C4A35"/>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504BF"/>
    <w:rPr>
      <w:rFonts w:ascii="Cambria" w:hAnsi="Cambria" w:cs="Times New Roman"/>
      <w:b/>
      <w:bCs/>
      <w:kern w:val="32"/>
      <w:sz w:val="32"/>
      <w:szCs w:val="32"/>
    </w:rPr>
  </w:style>
  <w:style w:type="character" w:customStyle="1" w:styleId="Nadpis2Char">
    <w:name w:val="Nadpis 2 Char"/>
    <w:link w:val="Nadpis2"/>
    <w:uiPriority w:val="99"/>
    <w:semiHidden/>
    <w:locked/>
    <w:rsid w:val="008504BF"/>
    <w:rPr>
      <w:rFonts w:ascii="Cambria" w:hAnsi="Cambria" w:cs="Times New Roman"/>
      <w:b/>
      <w:bCs/>
      <w:i/>
      <w:iCs/>
      <w:sz w:val="28"/>
      <w:szCs w:val="28"/>
    </w:rPr>
  </w:style>
  <w:style w:type="character" w:customStyle="1" w:styleId="Nadpis3Char">
    <w:name w:val="Nadpis 3 Char"/>
    <w:link w:val="Nadpis3"/>
    <w:uiPriority w:val="99"/>
    <w:semiHidden/>
    <w:locked/>
    <w:rsid w:val="008504BF"/>
    <w:rPr>
      <w:rFonts w:ascii="Cambria" w:hAnsi="Cambria" w:cs="Times New Roman"/>
      <w:b/>
      <w:bCs/>
      <w:sz w:val="26"/>
      <w:szCs w:val="26"/>
    </w:rPr>
  </w:style>
  <w:style w:type="character" w:customStyle="1" w:styleId="Nadpis4Char">
    <w:name w:val="Nadpis 4 Char"/>
    <w:link w:val="Nadpis4"/>
    <w:uiPriority w:val="99"/>
    <w:semiHidden/>
    <w:locked/>
    <w:rsid w:val="008504BF"/>
    <w:rPr>
      <w:rFonts w:ascii="Calibri" w:hAnsi="Calibri" w:cs="Times New Roman"/>
      <w:b/>
      <w:bCs/>
      <w:sz w:val="28"/>
      <w:szCs w:val="28"/>
    </w:rPr>
  </w:style>
  <w:style w:type="character" w:customStyle="1" w:styleId="Nadpis5Char">
    <w:name w:val="Nadpis 5 Char"/>
    <w:link w:val="Nadpis5"/>
    <w:uiPriority w:val="99"/>
    <w:semiHidden/>
    <w:locked/>
    <w:rsid w:val="008504BF"/>
    <w:rPr>
      <w:rFonts w:ascii="Calibri" w:hAnsi="Calibri" w:cs="Times New Roman"/>
      <w:b/>
      <w:bCs/>
      <w:i/>
      <w:iCs/>
      <w:sz w:val="26"/>
      <w:szCs w:val="26"/>
    </w:rPr>
  </w:style>
  <w:style w:type="paragraph" w:styleId="Zhlav">
    <w:name w:val="header"/>
    <w:basedOn w:val="Normln"/>
    <w:link w:val="ZhlavChar"/>
    <w:uiPriority w:val="99"/>
    <w:rsid w:val="004C4A35"/>
    <w:pPr>
      <w:tabs>
        <w:tab w:val="center" w:pos="4536"/>
        <w:tab w:val="right" w:pos="9072"/>
      </w:tabs>
      <w:overflowPunct w:val="0"/>
      <w:autoSpaceDE w:val="0"/>
      <w:autoSpaceDN w:val="0"/>
      <w:adjustRightInd w:val="0"/>
      <w:textAlignment w:val="baseline"/>
    </w:pPr>
    <w:rPr>
      <w:sz w:val="20"/>
      <w:szCs w:val="20"/>
    </w:rPr>
  </w:style>
  <w:style w:type="character" w:customStyle="1" w:styleId="ZhlavChar">
    <w:name w:val="Záhlaví Char"/>
    <w:link w:val="Zhlav"/>
    <w:uiPriority w:val="99"/>
    <w:semiHidden/>
    <w:locked/>
    <w:rsid w:val="008504BF"/>
    <w:rPr>
      <w:rFonts w:cs="Times New Roman"/>
      <w:sz w:val="24"/>
      <w:szCs w:val="24"/>
    </w:rPr>
  </w:style>
  <w:style w:type="paragraph" w:styleId="Zpat">
    <w:name w:val="footer"/>
    <w:basedOn w:val="Normln"/>
    <w:link w:val="ZpatChar"/>
    <w:uiPriority w:val="99"/>
    <w:rsid w:val="004C4A35"/>
    <w:pPr>
      <w:tabs>
        <w:tab w:val="center" w:pos="4536"/>
        <w:tab w:val="right" w:pos="9072"/>
      </w:tabs>
      <w:overflowPunct w:val="0"/>
      <w:autoSpaceDE w:val="0"/>
      <w:autoSpaceDN w:val="0"/>
      <w:adjustRightInd w:val="0"/>
      <w:textAlignment w:val="baseline"/>
    </w:pPr>
    <w:rPr>
      <w:sz w:val="20"/>
      <w:szCs w:val="20"/>
    </w:rPr>
  </w:style>
  <w:style w:type="character" w:customStyle="1" w:styleId="ZpatChar">
    <w:name w:val="Zápatí Char"/>
    <w:link w:val="Zpat"/>
    <w:uiPriority w:val="99"/>
    <w:semiHidden/>
    <w:locked/>
    <w:rsid w:val="008504BF"/>
    <w:rPr>
      <w:rFonts w:cs="Times New Roman"/>
      <w:sz w:val="24"/>
      <w:szCs w:val="24"/>
    </w:rPr>
  </w:style>
  <w:style w:type="paragraph" w:styleId="Zkladntext">
    <w:name w:val="Body Text"/>
    <w:basedOn w:val="Normln"/>
    <w:link w:val="ZkladntextChar"/>
    <w:uiPriority w:val="99"/>
    <w:rsid w:val="004C4A35"/>
    <w:pPr>
      <w:overflowPunct w:val="0"/>
      <w:autoSpaceDE w:val="0"/>
      <w:autoSpaceDN w:val="0"/>
      <w:adjustRightInd w:val="0"/>
      <w:textAlignment w:val="baseline"/>
    </w:pPr>
    <w:rPr>
      <w:sz w:val="22"/>
      <w:szCs w:val="20"/>
      <w:lang w:val="en-GB"/>
    </w:rPr>
  </w:style>
  <w:style w:type="character" w:customStyle="1" w:styleId="ZkladntextChar">
    <w:name w:val="Základní text Char"/>
    <w:link w:val="Zkladntext"/>
    <w:uiPriority w:val="99"/>
    <w:semiHidden/>
    <w:locked/>
    <w:rsid w:val="008504BF"/>
    <w:rPr>
      <w:rFonts w:cs="Times New Roman"/>
      <w:sz w:val="24"/>
      <w:szCs w:val="24"/>
    </w:rPr>
  </w:style>
  <w:style w:type="paragraph" w:styleId="Zkladntext2">
    <w:name w:val="Body Text 2"/>
    <w:basedOn w:val="Normln"/>
    <w:link w:val="Zkladntext2Char"/>
    <w:uiPriority w:val="99"/>
    <w:rsid w:val="004C4A35"/>
    <w:pPr>
      <w:overflowPunct w:val="0"/>
      <w:autoSpaceDE w:val="0"/>
      <w:autoSpaceDN w:val="0"/>
      <w:adjustRightInd w:val="0"/>
      <w:textAlignment w:val="baseline"/>
    </w:pPr>
    <w:rPr>
      <w:sz w:val="28"/>
      <w:szCs w:val="20"/>
      <w:lang w:val="en-GB"/>
    </w:rPr>
  </w:style>
  <w:style w:type="character" w:customStyle="1" w:styleId="Zkladntext2Char">
    <w:name w:val="Základní text 2 Char"/>
    <w:link w:val="Zkladntext2"/>
    <w:uiPriority w:val="99"/>
    <w:semiHidden/>
    <w:locked/>
    <w:rsid w:val="008504BF"/>
    <w:rPr>
      <w:rFonts w:cs="Times New Roman"/>
      <w:sz w:val="24"/>
      <w:szCs w:val="24"/>
    </w:rPr>
  </w:style>
  <w:style w:type="paragraph" w:styleId="Zkladntext3">
    <w:name w:val="Body Text 3"/>
    <w:basedOn w:val="Normln"/>
    <w:link w:val="Zkladntext3Char"/>
    <w:uiPriority w:val="99"/>
    <w:rsid w:val="004C4A35"/>
    <w:pPr>
      <w:overflowPunct w:val="0"/>
      <w:autoSpaceDE w:val="0"/>
      <w:autoSpaceDN w:val="0"/>
      <w:adjustRightInd w:val="0"/>
      <w:textAlignment w:val="baseline"/>
    </w:pPr>
    <w:rPr>
      <w:b/>
      <w:bCs/>
      <w:sz w:val="28"/>
      <w:szCs w:val="20"/>
      <w:lang w:val="en-GB"/>
    </w:rPr>
  </w:style>
  <w:style w:type="character" w:customStyle="1" w:styleId="Zkladntext3Char">
    <w:name w:val="Základní text 3 Char"/>
    <w:link w:val="Zkladntext3"/>
    <w:uiPriority w:val="99"/>
    <w:semiHidden/>
    <w:locked/>
    <w:rsid w:val="008504BF"/>
    <w:rPr>
      <w:rFonts w:cs="Times New Roman"/>
      <w:sz w:val="16"/>
      <w:szCs w:val="16"/>
    </w:rPr>
  </w:style>
  <w:style w:type="paragraph" w:styleId="Textbubliny">
    <w:name w:val="Balloon Text"/>
    <w:basedOn w:val="Normln"/>
    <w:link w:val="TextbublinyChar"/>
    <w:uiPriority w:val="99"/>
    <w:semiHidden/>
    <w:rsid w:val="00F21BEA"/>
    <w:rPr>
      <w:rFonts w:ascii="Tahoma" w:hAnsi="Tahoma" w:cs="Tahoma"/>
      <w:sz w:val="16"/>
      <w:szCs w:val="16"/>
    </w:rPr>
  </w:style>
  <w:style w:type="character" w:customStyle="1" w:styleId="TextbublinyChar">
    <w:name w:val="Text bubliny Char"/>
    <w:link w:val="Textbubliny"/>
    <w:uiPriority w:val="99"/>
    <w:semiHidden/>
    <w:locked/>
    <w:rsid w:val="008504BF"/>
    <w:rPr>
      <w:rFonts w:cs="Times New Roman"/>
      <w:sz w:val="2"/>
    </w:rPr>
  </w:style>
  <w:style w:type="character" w:styleId="Hypertextovodkaz">
    <w:name w:val="Hyperlink"/>
    <w:uiPriority w:val="99"/>
    <w:rsid w:val="00527699"/>
    <w:rPr>
      <w:rFonts w:cs="Times New Roman"/>
      <w:color w:val="0000FF"/>
      <w:u w:val="single"/>
    </w:rPr>
  </w:style>
  <w:style w:type="table" w:styleId="Mkatabulky">
    <w:name w:val="Table Grid"/>
    <w:basedOn w:val="Normlntabulka"/>
    <w:uiPriority w:val="99"/>
    <w:rsid w:val="00225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rsid w:val="00125FEC"/>
    <w:pPr>
      <w:spacing w:line="300" w:lineRule="atLeast"/>
      <w:ind w:left="680" w:right="340"/>
    </w:pPr>
    <w:rPr>
      <w:rFonts w:ascii="Arial" w:hAnsi="Arial" w:cs="Arial"/>
      <w:color w:val="222222"/>
      <w:sz w:val="23"/>
      <w:szCs w:val="23"/>
    </w:rPr>
  </w:style>
  <w:style w:type="character" w:customStyle="1" w:styleId="green1">
    <w:name w:val="green1"/>
    <w:uiPriority w:val="99"/>
    <w:rsid w:val="00125FEC"/>
    <w:rPr>
      <w:rFonts w:ascii="Verdana" w:hAnsi="Verdana"/>
      <w:b/>
      <w:color w:val="337830"/>
      <w:sz w:val="23"/>
      <w:shd w:val="clear" w:color="auto" w:fill="auto"/>
    </w:rPr>
  </w:style>
  <w:style w:type="character" w:styleId="Siln">
    <w:name w:val="Strong"/>
    <w:uiPriority w:val="22"/>
    <w:qFormat/>
    <w:rsid w:val="00861863"/>
    <w:rPr>
      <w:rFonts w:cs="Times New Roman"/>
      <w:b/>
    </w:rPr>
  </w:style>
  <w:style w:type="character" w:styleId="Zdraznn">
    <w:name w:val="Emphasis"/>
    <w:uiPriority w:val="99"/>
    <w:qFormat/>
    <w:rsid w:val="00BD1D23"/>
    <w:rPr>
      <w:rFonts w:cs="Times New Roman"/>
      <w:i/>
    </w:rPr>
  </w:style>
  <w:style w:type="character" w:styleId="Odkaznakoment">
    <w:name w:val="annotation reference"/>
    <w:uiPriority w:val="99"/>
    <w:rsid w:val="00E131E6"/>
    <w:rPr>
      <w:rFonts w:cs="Times New Roman"/>
      <w:sz w:val="16"/>
    </w:rPr>
  </w:style>
  <w:style w:type="paragraph" w:styleId="Textkomente">
    <w:name w:val="annotation text"/>
    <w:basedOn w:val="Normln"/>
    <w:link w:val="TextkomenteChar"/>
    <w:uiPriority w:val="99"/>
    <w:rsid w:val="00E131E6"/>
    <w:rPr>
      <w:sz w:val="20"/>
      <w:szCs w:val="20"/>
    </w:rPr>
  </w:style>
  <w:style w:type="character" w:customStyle="1" w:styleId="TextkomenteChar">
    <w:name w:val="Text komentáře Char"/>
    <w:link w:val="Textkomente"/>
    <w:uiPriority w:val="99"/>
    <w:locked/>
    <w:rsid w:val="00E131E6"/>
    <w:rPr>
      <w:rFonts w:cs="Times New Roman"/>
    </w:rPr>
  </w:style>
  <w:style w:type="paragraph" w:styleId="Revize">
    <w:name w:val="Revision"/>
    <w:hidden/>
    <w:uiPriority w:val="99"/>
    <w:semiHidden/>
    <w:rsid w:val="00E131E6"/>
    <w:rPr>
      <w:sz w:val="24"/>
      <w:szCs w:val="24"/>
    </w:rPr>
  </w:style>
  <w:style w:type="paragraph" w:styleId="Odstavecseseznamem">
    <w:name w:val="List Paragraph"/>
    <w:basedOn w:val="Normln"/>
    <w:uiPriority w:val="99"/>
    <w:qFormat/>
    <w:rsid w:val="00095CEC"/>
    <w:pPr>
      <w:ind w:left="708"/>
    </w:pPr>
    <w:rPr>
      <w:noProof/>
    </w:rPr>
  </w:style>
  <w:style w:type="paragraph" w:customStyle="1" w:styleId="Default">
    <w:name w:val="Default"/>
    <w:rsid w:val="00E84B6F"/>
    <w:pPr>
      <w:autoSpaceDE w:val="0"/>
      <w:autoSpaceDN w:val="0"/>
      <w:adjustRightInd w:val="0"/>
    </w:pPr>
    <w:rPr>
      <w:rFonts w:ascii="Calibri" w:eastAsia="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404473">
      <w:marLeft w:val="0"/>
      <w:marRight w:val="0"/>
      <w:marTop w:val="0"/>
      <w:marBottom w:val="0"/>
      <w:divBdr>
        <w:top w:val="none" w:sz="0" w:space="0" w:color="auto"/>
        <w:left w:val="none" w:sz="0" w:space="0" w:color="auto"/>
        <w:bottom w:val="none" w:sz="0" w:space="0" w:color="auto"/>
        <w:right w:val="none" w:sz="0" w:space="0" w:color="auto"/>
      </w:divBdr>
      <w:divsChild>
        <w:div w:id="774404469">
          <w:marLeft w:val="0"/>
          <w:marRight w:val="0"/>
          <w:marTop w:val="0"/>
          <w:marBottom w:val="0"/>
          <w:divBdr>
            <w:top w:val="none" w:sz="0" w:space="0" w:color="auto"/>
            <w:left w:val="none" w:sz="0" w:space="0" w:color="auto"/>
            <w:bottom w:val="none" w:sz="0" w:space="0" w:color="auto"/>
            <w:right w:val="none" w:sz="0" w:space="0" w:color="auto"/>
          </w:divBdr>
        </w:div>
        <w:div w:id="774404487">
          <w:marLeft w:val="0"/>
          <w:marRight w:val="0"/>
          <w:marTop w:val="0"/>
          <w:marBottom w:val="0"/>
          <w:divBdr>
            <w:top w:val="none" w:sz="0" w:space="0" w:color="auto"/>
            <w:left w:val="none" w:sz="0" w:space="0" w:color="auto"/>
            <w:bottom w:val="none" w:sz="0" w:space="0" w:color="auto"/>
            <w:right w:val="none" w:sz="0" w:space="0" w:color="auto"/>
          </w:divBdr>
        </w:div>
        <w:div w:id="774404488">
          <w:marLeft w:val="0"/>
          <w:marRight w:val="0"/>
          <w:marTop w:val="0"/>
          <w:marBottom w:val="0"/>
          <w:divBdr>
            <w:top w:val="none" w:sz="0" w:space="0" w:color="auto"/>
            <w:left w:val="none" w:sz="0" w:space="0" w:color="auto"/>
            <w:bottom w:val="none" w:sz="0" w:space="0" w:color="auto"/>
            <w:right w:val="none" w:sz="0" w:space="0" w:color="auto"/>
          </w:divBdr>
        </w:div>
      </w:divsChild>
    </w:div>
    <w:div w:id="774404474">
      <w:marLeft w:val="0"/>
      <w:marRight w:val="0"/>
      <w:marTop w:val="0"/>
      <w:marBottom w:val="0"/>
      <w:divBdr>
        <w:top w:val="none" w:sz="0" w:space="0" w:color="auto"/>
        <w:left w:val="none" w:sz="0" w:space="0" w:color="auto"/>
        <w:bottom w:val="none" w:sz="0" w:space="0" w:color="auto"/>
        <w:right w:val="none" w:sz="0" w:space="0" w:color="auto"/>
      </w:divBdr>
      <w:divsChild>
        <w:div w:id="774404471">
          <w:marLeft w:val="0"/>
          <w:marRight w:val="0"/>
          <w:marTop w:val="0"/>
          <w:marBottom w:val="0"/>
          <w:divBdr>
            <w:top w:val="none" w:sz="0" w:space="0" w:color="auto"/>
            <w:left w:val="none" w:sz="0" w:space="0" w:color="auto"/>
            <w:bottom w:val="none" w:sz="0" w:space="0" w:color="auto"/>
            <w:right w:val="none" w:sz="0" w:space="0" w:color="auto"/>
          </w:divBdr>
          <w:divsChild>
            <w:div w:id="774404477">
              <w:marLeft w:val="0"/>
              <w:marRight w:val="0"/>
              <w:marTop w:val="0"/>
              <w:marBottom w:val="0"/>
              <w:divBdr>
                <w:top w:val="none" w:sz="0" w:space="0" w:color="auto"/>
                <w:left w:val="none" w:sz="0" w:space="0" w:color="auto"/>
                <w:bottom w:val="none" w:sz="0" w:space="0" w:color="auto"/>
                <w:right w:val="none" w:sz="0" w:space="0" w:color="auto"/>
              </w:divBdr>
              <w:divsChild>
                <w:div w:id="77440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404484">
      <w:marLeft w:val="0"/>
      <w:marRight w:val="0"/>
      <w:marTop w:val="0"/>
      <w:marBottom w:val="0"/>
      <w:divBdr>
        <w:top w:val="none" w:sz="0" w:space="0" w:color="auto"/>
        <w:left w:val="none" w:sz="0" w:space="0" w:color="auto"/>
        <w:bottom w:val="none" w:sz="0" w:space="0" w:color="auto"/>
        <w:right w:val="none" w:sz="0" w:space="0" w:color="auto"/>
      </w:divBdr>
    </w:div>
    <w:div w:id="774404485">
      <w:marLeft w:val="0"/>
      <w:marRight w:val="0"/>
      <w:marTop w:val="0"/>
      <w:marBottom w:val="0"/>
      <w:divBdr>
        <w:top w:val="none" w:sz="0" w:space="0" w:color="auto"/>
        <w:left w:val="none" w:sz="0" w:space="0" w:color="auto"/>
        <w:bottom w:val="none" w:sz="0" w:space="0" w:color="auto"/>
        <w:right w:val="none" w:sz="0" w:space="0" w:color="auto"/>
      </w:divBdr>
    </w:div>
    <w:div w:id="774404486">
      <w:marLeft w:val="0"/>
      <w:marRight w:val="0"/>
      <w:marTop w:val="0"/>
      <w:marBottom w:val="0"/>
      <w:divBdr>
        <w:top w:val="none" w:sz="0" w:space="0" w:color="auto"/>
        <w:left w:val="none" w:sz="0" w:space="0" w:color="auto"/>
        <w:bottom w:val="none" w:sz="0" w:space="0" w:color="auto"/>
        <w:right w:val="none" w:sz="0" w:space="0" w:color="auto"/>
      </w:divBdr>
      <w:divsChild>
        <w:div w:id="774404465">
          <w:marLeft w:val="0"/>
          <w:marRight w:val="0"/>
          <w:marTop w:val="0"/>
          <w:marBottom w:val="0"/>
          <w:divBdr>
            <w:top w:val="none" w:sz="0" w:space="0" w:color="auto"/>
            <w:left w:val="none" w:sz="0" w:space="0" w:color="auto"/>
            <w:bottom w:val="none" w:sz="0" w:space="0" w:color="auto"/>
            <w:right w:val="none" w:sz="0" w:space="0" w:color="auto"/>
          </w:divBdr>
        </w:div>
        <w:div w:id="774404466">
          <w:marLeft w:val="0"/>
          <w:marRight w:val="0"/>
          <w:marTop w:val="0"/>
          <w:marBottom w:val="0"/>
          <w:divBdr>
            <w:top w:val="none" w:sz="0" w:space="0" w:color="auto"/>
            <w:left w:val="none" w:sz="0" w:space="0" w:color="auto"/>
            <w:bottom w:val="none" w:sz="0" w:space="0" w:color="auto"/>
            <w:right w:val="none" w:sz="0" w:space="0" w:color="auto"/>
          </w:divBdr>
        </w:div>
        <w:div w:id="774404467">
          <w:marLeft w:val="0"/>
          <w:marRight w:val="0"/>
          <w:marTop w:val="0"/>
          <w:marBottom w:val="0"/>
          <w:divBdr>
            <w:top w:val="none" w:sz="0" w:space="0" w:color="auto"/>
            <w:left w:val="none" w:sz="0" w:space="0" w:color="auto"/>
            <w:bottom w:val="none" w:sz="0" w:space="0" w:color="auto"/>
            <w:right w:val="none" w:sz="0" w:space="0" w:color="auto"/>
          </w:divBdr>
        </w:div>
        <w:div w:id="774404468">
          <w:marLeft w:val="0"/>
          <w:marRight w:val="0"/>
          <w:marTop w:val="0"/>
          <w:marBottom w:val="0"/>
          <w:divBdr>
            <w:top w:val="none" w:sz="0" w:space="0" w:color="auto"/>
            <w:left w:val="none" w:sz="0" w:space="0" w:color="auto"/>
            <w:bottom w:val="none" w:sz="0" w:space="0" w:color="auto"/>
            <w:right w:val="none" w:sz="0" w:space="0" w:color="auto"/>
          </w:divBdr>
        </w:div>
        <w:div w:id="774404470">
          <w:marLeft w:val="0"/>
          <w:marRight w:val="0"/>
          <w:marTop w:val="0"/>
          <w:marBottom w:val="0"/>
          <w:divBdr>
            <w:top w:val="none" w:sz="0" w:space="0" w:color="auto"/>
            <w:left w:val="none" w:sz="0" w:space="0" w:color="auto"/>
            <w:bottom w:val="none" w:sz="0" w:space="0" w:color="auto"/>
            <w:right w:val="none" w:sz="0" w:space="0" w:color="auto"/>
          </w:divBdr>
        </w:div>
        <w:div w:id="774404472">
          <w:marLeft w:val="0"/>
          <w:marRight w:val="0"/>
          <w:marTop w:val="0"/>
          <w:marBottom w:val="0"/>
          <w:divBdr>
            <w:top w:val="none" w:sz="0" w:space="0" w:color="auto"/>
            <w:left w:val="none" w:sz="0" w:space="0" w:color="auto"/>
            <w:bottom w:val="none" w:sz="0" w:space="0" w:color="auto"/>
            <w:right w:val="none" w:sz="0" w:space="0" w:color="auto"/>
          </w:divBdr>
        </w:div>
        <w:div w:id="774404475">
          <w:marLeft w:val="0"/>
          <w:marRight w:val="0"/>
          <w:marTop w:val="0"/>
          <w:marBottom w:val="0"/>
          <w:divBdr>
            <w:top w:val="none" w:sz="0" w:space="0" w:color="auto"/>
            <w:left w:val="none" w:sz="0" w:space="0" w:color="auto"/>
            <w:bottom w:val="none" w:sz="0" w:space="0" w:color="auto"/>
            <w:right w:val="none" w:sz="0" w:space="0" w:color="auto"/>
          </w:divBdr>
        </w:div>
        <w:div w:id="774404476">
          <w:marLeft w:val="0"/>
          <w:marRight w:val="0"/>
          <w:marTop w:val="0"/>
          <w:marBottom w:val="0"/>
          <w:divBdr>
            <w:top w:val="none" w:sz="0" w:space="0" w:color="auto"/>
            <w:left w:val="none" w:sz="0" w:space="0" w:color="auto"/>
            <w:bottom w:val="none" w:sz="0" w:space="0" w:color="auto"/>
            <w:right w:val="none" w:sz="0" w:space="0" w:color="auto"/>
          </w:divBdr>
        </w:div>
        <w:div w:id="774404479">
          <w:marLeft w:val="0"/>
          <w:marRight w:val="0"/>
          <w:marTop w:val="0"/>
          <w:marBottom w:val="0"/>
          <w:divBdr>
            <w:top w:val="none" w:sz="0" w:space="0" w:color="auto"/>
            <w:left w:val="none" w:sz="0" w:space="0" w:color="auto"/>
            <w:bottom w:val="none" w:sz="0" w:space="0" w:color="auto"/>
            <w:right w:val="none" w:sz="0" w:space="0" w:color="auto"/>
          </w:divBdr>
        </w:div>
        <w:div w:id="774404481">
          <w:marLeft w:val="0"/>
          <w:marRight w:val="0"/>
          <w:marTop w:val="0"/>
          <w:marBottom w:val="0"/>
          <w:divBdr>
            <w:top w:val="none" w:sz="0" w:space="0" w:color="auto"/>
            <w:left w:val="none" w:sz="0" w:space="0" w:color="auto"/>
            <w:bottom w:val="none" w:sz="0" w:space="0" w:color="auto"/>
            <w:right w:val="none" w:sz="0" w:space="0" w:color="auto"/>
          </w:divBdr>
        </w:div>
        <w:div w:id="774404482">
          <w:marLeft w:val="0"/>
          <w:marRight w:val="0"/>
          <w:marTop w:val="0"/>
          <w:marBottom w:val="0"/>
          <w:divBdr>
            <w:top w:val="none" w:sz="0" w:space="0" w:color="auto"/>
            <w:left w:val="none" w:sz="0" w:space="0" w:color="auto"/>
            <w:bottom w:val="none" w:sz="0" w:space="0" w:color="auto"/>
            <w:right w:val="none" w:sz="0" w:space="0" w:color="auto"/>
          </w:divBdr>
        </w:div>
        <w:div w:id="774404491">
          <w:marLeft w:val="0"/>
          <w:marRight w:val="0"/>
          <w:marTop w:val="0"/>
          <w:marBottom w:val="0"/>
          <w:divBdr>
            <w:top w:val="none" w:sz="0" w:space="0" w:color="auto"/>
            <w:left w:val="none" w:sz="0" w:space="0" w:color="auto"/>
            <w:bottom w:val="none" w:sz="0" w:space="0" w:color="auto"/>
            <w:right w:val="none" w:sz="0" w:space="0" w:color="auto"/>
          </w:divBdr>
        </w:div>
        <w:div w:id="774404492">
          <w:marLeft w:val="0"/>
          <w:marRight w:val="0"/>
          <w:marTop w:val="0"/>
          <w:marBottom w:val="0"/>
          <w:divBdr>
            <w:top w:val="none" w:sz="0" w:space="0" w:color="auto"/>
            <w:left w:val="none" w:sz="0" w:space="0" w:color="auto"/>
            <w:bottom w:val="none" w:sz="0" w:space="0" w:color="auto"/>
            <w:right w:val="none" w:sz="0" w:space="0" w:color="auto"/>
          </w:divBdr>
        </w:div>
      </w:divsChild>
    </w:div>
    <w:div w:id="774404489">
      <w:marLeft w:val="0"/>
      <w:marRight w:val="0"/>
      <w:marTop w:val="0"/>
      <w:marBottom w:val="0"/>
      <w:divBdr>
        <w:top w:val="none" w:sz="0" w:space="0" w:color="auto"/>
        <w:left w:val="none" w:sz="0" w:space="0" w:color="auto"/>
        <w:bottom w:val="none" w:sz="0" w:space="0" w:color="auto"/>
        <w:right w:val="none" w:sz="0" w:space="0" w:color="auto"/>
      </w:divBdr>
      <w:divsChild>
        <w:div w:id="774404480">
          <w:marLeft w:val="0"/>
          <w:marRight w:val="0"/>
          <w:marTop w:val="0"/>
          <w:marBottom w:val="0"/>
          <w:divBdr>
            <w:top w:val="none" w:sz="0" w:space="0" w:color="auto"/>
            <w:left w:val="none" w:sz="0" w:space="0" w:color="auto"/>
            <w:bottom w:val="none" w:sz="0" w:space="0" w:color="auto"/>
            <w:right w:val="none" w:sz="0" w:space="0" w:color="auto"/>
          </w:divBdr>
          <w:divsChild>
            <w:div w:id="774404478">
              <w:marLeft w:val="0"/>
              <w:marRight w:val="0"/>
              <w:marTop w:val="0"/>
              <w:marBottom w:val="0"/>
              <w:divBdr>
                <w:top w:val="none" w:sz="0" w:space="0" w:color="auto"/>
                <w:left w:val="none" w:sz="0" w:space="0" w:color="auto"/>
                <w:bottom w:val="none" w:sz="0" w:space="0" w:color="auto"/>
                <w:right w:val="none" w:sz="0" w:space="0" w:color="auto"/>
              </w:divBdr>
              <w:divsChild>
                <w:div w:id="77440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13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937</Words>
  <Characters>5427</Characters>
  <Application>Microsoft Office Word</Application>
  <DocSecurity>0</DocSecurity>
  <Lines>93</Lines>
  <Paragraphs>46</Paragraphs>
  <ScaleCrop>false</ScaleCrop>
  <HeadingPairs>
    <vt:vector size="4" baseType="variant">
      <vt:variant>
        <vt:lpstr>Název</vt:lpstr>
      </vt:variant>
      <vt:variant>
        <vt:i4>1</vt:i4>
      </vt:variant>
      <vt:variant>
        <vt:lpstr>Tytuł</vt:lpstr>
      </vt:variant>
      <vt:variant>
        <vt:i4>1</vt:i4>
      </vt:variant>
    </vt:vector>
  </HeadingPairs>
  <TitlesOfParts>
    <vt:vector size="2" baseType="lpstr">
      <vt:lpstr>uprzejmie zawiadamia</vt:lpstr>
      <vt:lpstr>uprzejmie zawiadamia</vt:lpstr>
    </vt:vector>
  </TitlesOfParts>
  <Company>Hewlett-Packard Company</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uprzejmie zawiadamia</dc:title>
  <dc:subject/>
  <dc:creator>xx</dc:creator>
  <cp:keywords/>
  <cp:lastModifiedBy>turkova@ibp.cz</cp:lastModifiedBy>
  <cp:revision>2</cp:revision>
  <cp:lastPrinted>2016-03-18T12:12:00Z</cp:lastPrinted>
  <dcterms:created xsi:type="dcterms:W3CDTF">2024-10-13T14:51:00Z</dcterms:created>
  <dcterms:modified xsi:type="dcterms:W3CDTF">2024-10-13T14:51:00Z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dc982da0c2e728c717b2e02a5f5613c699f9ff1c1d39811527d904efa6acf250</vt:lpwstr>
  </property>
</Properties>
</file>